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41263" w14:textId="3010C1F4" w:rsidR="001A6227" w:rsidRPr="00D345BA" w:rsidRDefault="001A6227" w:rsidP="00C53981">
      <w:pPr>
        <w:spacing w:line="276" w:lineRule="auto"/>
        <w:jc w:val="center"/>
        <w:rPr>
          <w:rFonts w:ascii="Times New Roman" w:hAnsi="Times New Roman" w:cs="Times New Roman"/>
          <w:b/>
          <w:bCs/>
          <w:sz w:val="24"/>
          <w:szCs w:val="24"/>
        </w:rPr>
      </w:pPr>
      <w:r w:rsidRPr="00D345BA">
        <w:rPr>
          <w:rFonts w:ascii="Times New Roman" w:hAnsi="Times New Roman" w:cs="Times New Roman"/>
          <w:b/>
          <w:bCs/>
          <w:sz w:val="24"/>
          <w:szCs w:val="24"/>
        </w:rPr>
        <w:t>ELEMENTI VREDNOVANJA</w:t>
      </w:r>
    </w:p>
    <w:p w14:paraId="490F648E" w14:textId="0F3165D3" w:rsidR="001A6227" w:rsidRPr="00D345BA" w:rsidRDefault="001A6227" w:rsidP="00C53981">
      <w:pPr>
        <w:spacing w:after="0" w:line="276" w:lineRule="auto"/>
        <w:jc w:val="center"/>
        <w:textAlignment w:val="baseline"/>
        <w:rPr>
          <w:rFonts w:ascii="Times New Roman" w:eastAsia="Times New Roman" w:hAnsi="Times New Roman" w:cs="Times New Roman"/>
          <w:b/>
          <w:bCs/>
          <w:sz w:val="24"/>
          <w:szCs w:val="24"/>
          <w:lang w:val="en-US" w:eastAsia="hr-HR"/>
        </w:rPr>
      </w:pPr>
      <w:r w:rsidRPr="00D345BA">
        <w:rPr>
          <w:rFonts w:ascii="Times New Roman" w:eastAsia="Times New Roman" w:hAnsi="Times New Roman" w:cs="Times New Roman"/>
          <w:b/>
          <w:bCs/>
          <w:sz w:val="24"/>
          <w:szCs w:val="24"/>
          <w:lang w:eastAsia="hr-HR"/>
        </w:rPr>
        <w:t>Nastavni predmet: Njemački jezik (izborni predmet)</w:t>
      </w:r>
    </w:p>
    <w:p w14:paraId="61AA9114" w14:textId="77777777" w:rsidR="00C53981"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19CC5293" w14:textId="490BB84F"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b/>
          <w:bCs/>
          <w:sz w:val="24"/>
          <w:szCs w:val="24"/>
          <w:highlight w:val="yellow"/>
          <w:shd w:val="clear" w:color="auto" w:fill="00FFFF"/>
          <w:lang w:eastAsia="hr-HR"/>
        </w:rPr>
        <w:t xml:space="preserve">Elementi vrednovanja </w:t>
      </w:r>
      <w:r w:rsidR="00885186" w:rsidRPr="00D345BA">
        <w:rPr>
          <w:rFonts w:ascii="Times New Roman" w:eastAsia="Times New Roman" w:hAnsi="Times New Roman" w:cs="Times New Roman"/>
          <w:b/>
          <w:bCs/>
          <w:sz w:val="24"/>
          <w:szCs w:val="24"/>
          <w:highlight w:val="yellow"/>
          <w:shd w:val="clear" w:color="auto" w:fill="00FFFF"/>
          <w:lang w:eastAsia="hr-HR"/>
        </w:rPr>
        <w:t>od</w:t>
      </w:r>
      <w:r w:rsidRPr="00D345BA">
        <w:rPr>
          <w:rFonts w:ascii="Times New Roman" w:eastAsia="Times New Roman" w:hAnsi="Times New Roman" w:cs="Times New Roman"/>
          <w:b/>
          <w:bCs/>
          <w:sz w:val="24"/>
          <w:szCs w:val="24"/>
          <w:highlight w:val="yellow"/>
          <w:shd w:val="clear" w:color="auto" w:fill="00FFFF"/>
          <w:lang w:eastAsia="hr-HR"/>
        </w:rPr>
        <w:t xml:space="preserve"> </w:t>
      </w:r>
      <w:r w:rsidR="00140CF0" w:rsidRPr="00D345BA">
        <w:rPr>
          <w:rFonts w:ascii="Times New Roman" w:eastAsia="Times New Roman" w:hAnsi="Times New Roman" w:cs="Times New Roman"/>
          <w:b/>
          <w:bCs/>
          <w:sz w:val="24"/>
          <w:szCs w:val="24"/>
          <w:highlight w:val="yellow"/>
          <w:shd w:val="clear" w:color="auto" w:fill="00FFFF"/>
          <w:lang w:eastAsia="hr-HR"/>
        </w:rPr>
        <w:t>četvrtog</w:t>
      </w:r>
      <w:r w:rsidRPr="00D345BA">
        <w:rPr>
          <w:rFonts w:ascii="Times New Roman" w:eastAsia="Times New Roman" w:hAnsi="Times New Roman" w:cs="Times New Roman"/>
          <w:b/>
          <w:bCs/>
          <w:sz w:val="24"/>
          <w:szCs w:val="24"/>
          <w:highlight w:val="yellow"/>
          <w:shd w:val="clear" w:color="auto" w:fill="00FFFF"/>
          <w:lang w:eastAsia="hr-HR"/>
        </w:rPr>
        <w:t xml:space="preserve"> do </w:t>
      </w:r>
      <w:r w:rsidR="00140CF0" w:rsidRPr="00D345BA">
        <w:rPr>
          <w:rFonts w:ascii="Times New Roman" w:eastAsia="Times New Roman" w:hAnsi="Times New Roman" w:cs="Times New Roman"/>
          <w:b/>
          <w:bCs/>
          <w:sz w:val="24"/>
          <w:szCs w:val="24"/>
          <w:highlight w:val="yellow"/>
          <w:shd w:val="clear" w:color="auto" w:fill="00FFFF"/>
          <w:lang w:eastAsia="hr-HR"/>
        </w:rPr>
        <w:t>osmog</w:t>
      </w:r>
      <w:r w:rsidRPr="00D345BA">
        <w:rPr>
          <w:rFonts w:ascii="Times New Roman" w:eastAsia="Times New Roman" w:hAnsi="Times New Roman" w:cs="Times New Roman"/>
          <w:b/>
          <w:bCs/>
          <w:sz w:val="24"/>
          <w:szCs w:val="24"/>
          <w:highlight w:val="yellow"/>
          <w:shd w:val="clear" w:color="auto" w:fill="00FFFF"/>
          <w:lang w:eastAsia="hr-HR"/>
        </w:rPr>
        <w:t xml:space="preserve"> razred</w:t>
      </w:r>
      <w:r w:rsidR="00885186" w:rsidRPr="00D345BA">
        <w:rPr>
          <w:rFonts w:ascii="Times New Roman" w:eastAsia="Times New Roman" w:hAnsi="Times New Roman" w:cs="Times New Roman"/>
          <w:b/>
          <w:bCs/>
          <w:sz w:val="24"/>
          <w:szCs w:val="24"/>
          <w:highlight w:val="yellow"/>
          <w:shd w:val="clear" w:color="auto" w:fill="00FFFF"/>
          <w:lang w:eastAsia="hr-HR"/>
        </w:rPr>
        <w:t>a</w:t>
      </w:r>
      <w:r w:rsidRPr="00D345BA">
        <w:rPr>
          <w:rFonts w:ascii="Times New Roman" w:eastAsia="Times New Roman" w:hAnsi="Times New Roman" w:cs="Times New Roman"/>
          <w:b/>
          <w:bCs/>
          <w:sz w:val="24"/>
          <w:szCs w:val="24"/>
          <w:highlight w:val="yellow"/>
          <w:shd w:val="clear" w:color="auto" w:fill="00FFFF"/>
          <w:lang w:eastAsia="hr-HR"/>
        </w:rPr>
        <w:t>:</w:t>
      </w:r>
    </w:p>
    <w:p w14:paraId="4E889B35"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Slušanje s razumijevanjem</w:t>
      </w:r>
      <w:r w:rsidRPr="00D345BA">
        <w:rPr>
          <w:rFonts w:ascii="Times New Roman" w:eastAsia="Times New Roman" w:hAnsi="Times New Roman" w:cs="Times New Roman"/>
          <w:sz w:val="24"/>
          <w:szCs w:val="24"/>
          <w:lang w:val="en-US" w:eastAsia="hr-HR"/>
        </w:rPr>
        <w:t> </w:t>
      </w:r>
    </w:p>
    <w:p w14:paraId="69B716DE"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Čitanje s razumijevanjem</w:t>
      </w:r>
      <w:r w:rsidRPr="00D345BA">
        <w:rPr>
          <w:rFonts w:ascii="Times New Roman" w:eastAsia="Times New Roman" w:hAnsi="Times New Roman" w:cs="Times New Roman"/>
          <w:sz w:val="24"/>
          <w:szCs w:val="24"/>
          <w:lang w:val="en-US" w:eastAsia="hr-HR"/>
        </w:rPr>
        <w:t> </w:t>
      </w:r>
    </w:p>
    <w:p w14:paraId="2FF541F4"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Govorenje</w:t>
      </w:r>
      <w:r w:rsidRPr="00D345BA">
        <w:rPr>
          <w:rFonts w:ascii="Times New Roman" w:eastAsia="Times New Roman" w:hAnsi="Times New Roman" w:cs="Times New Roman"/>
          <w:sz w:val="24"/>
          <w:szCs w:val="24"/>
          <w:lang w:val="en-US" w:eastAsia="hr-HR"/>
        </w:rPr>
        <w:t> </w:t>
      </w:r>
    </w:p>
    <w:p w14:paraId="6EEFF86B"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Pisanje</w:t>
      </w:r>
      <w:r w:rsidRPr="00D345BA">
        <w:rPr>
          <w:rFonts w:ascii="Times New Roman" w:eastAsia="Times New Roman" w:hAnsi="Times New Roman" w:cs="Times New Roman"/>
          <w:sz w:val="24"/>
          <w:szCs w:val="24"/>
          <w:lang w:val="en-US" w:eastAsia="hr-HR"/>
        </w:rPr>
        <w:t> </w:t>
      </w:r>
    </w:p>
    <w:p w14:paraId="071A055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val="en-US" w:eastAsia="hr-HR"/>
        </w:rPr>
        <w:t> </w:t>
      </w:r>
    </w:p>
    <w:p w14:paraId="0C4C1781" w14:textId="77777777" w:rsidR="001A6227" w:rsidRPr="00D345BA" w:rsidRDefault="001A6227" w:rsidP="00C53981">
      <w:pPr>
        <w:spacing w:after="0" w:line="276" w:lineRule="auto"/>
        <w:ind w:firstLine="36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D345BA">
        <w:rPr>
          <w:rFonts w:ascii="Times New Roman" w:eastAsia="Times New Roman" w:hAnsi="Times New Roman" w:cs="Times New Roman"/>
          <w:sz w:val="24"/>
          <w:szCs w:val="24"/>
          <w:lang w:val="en-US" w:eastAsia="hr-HR"/>
        </w:rPr>
        <w:t> </w:t>
      </w:r>
    </w:p>
    <w:p w14:paraId="5E2E601E"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 xml:space="preserve">Učenici će se vrednovati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i formativno</w:t>
      </w: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342A37D7"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Formativno vrednovanje</w:t>
      </w:r>
      <w:r w:rsidRPr="00D345BA">
        <w:rPr>
          <w:rFonts w:ascii="Times New Roman" w:eastAsia="Times New Roman" w:hAnsi="Times New Roman"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52ACFDE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Vrednovanje naučenoga jest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vrednovanje</w:t>
      </w:r>
      <w:r w:rsidRPr="00D345BA">
        <w:rPr>
          <w:rFonts w:ascii="Times New Roman" w:eastAsia="Times New Roman" w:hAnsi="Times New Roman"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sidRPr="00D345BA">
        <w:rPr>
          <w:rFonts w:ascii="Times New Roman" w:eastAsia="Times New Roman" w:hAnsi="Times New Roman" w:cs="Times New Roman"/>
          <w:sz w:val="24"/>
          <w:szCs w:val="24"/>
          <w:lang w:eastAsia="hr-HR"/>
        </w:rPr>
        <w:t>sumativnom</w:t>
      </w:r>
      <w:proofErr w:type="spellEnd"/>
      <w:r w:rsidRPr="00D345BA">
        <w:rPr>
          <w:rFonts w:ascii="Times New Roman" w:eastAsia="Times New Roman" w:hAnsi="Times New Roman" w:cs="Times New Roman"/>
          <w:sz w:val="24"/>
          <w:szCs w:val="24"/>
          <w:lang w:eastAsia="hr-HR"/>
        </w:rPr>
        <w:t xml:space="preserve"> procjenom. </w:t>
      </w:r>
    </w:p>
    <w:p w14:paraId="5194AB94"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p>
    <w:p w14:paraId="4F873CDC"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r w:rsidRPr="00D345BA">
        <w:rPr>
          <w:rFonts w:ascii="Times New Roman" w:eastAsia="Times New Roman" w:hAnsi="Times New Roman" w:cs="Times New Roman"/>
          <w:b/>
          <w:bCs/>
          <w:sz w:val="24"/>
          <w:szCs w:val="24"/>
          <w:lang w:eastAsia="hr-HR"/>
        </w:rPr>
        <w:t>Jezične zakonitosti</w:t>
      </w:r>
      <w:r w:rsidRPr="00D345BA">
        <w:rPr>
          <w:rFonts w:ascii="Times New Roman" w:eastAsia="Times New Roman" w:hAnsi="Times New Roman" w:cs="Times New Roman"/>
          <w:sz w:val="24"/>
          <w:szCs w:val="24"/>
          <w:lang w:eastAsia="hr-HR"/>
        </w:rPr>
        <w:t xml:space="preserve"> sastavni su dio usmenog i pisanog izražavanja te se ovladanost njima može </w:t>
      </w:r>
      <w:r w:rsidRPr="00D345BA">
        <w:rPr>
          <w:rFonts w:ascii="Times New Roman" w:eastAsia="Times New Roman" w:hAnsi="Times New Roman" w:cs="Times New Roman"/>
          <w:b/>
          <w:bCs/>
          <w:sz w:val="24"/>
          <w:szCs w:val="24"/>
          <w:lang w:eastAsia="hr-HR"/>
        </w:rPr>
        <w:t>vrednovati zasebno (formativno), a ocjenjuju se integrirano (</w:t>
      </w:r>
      <w:proofErr w:type="spellStart"/>
      <w:r w:rsidRPr="00D345BA">
        <w:rPr>
          <w:rFonts w:ascii="Times New Roman" w:eastAsia="Times New Roman" w:hAnsi="Times New Roman" w:cs="Times New Roman"/>
          <w:b/>
          <w:bCs/>
          <w:sz w:val="24"/>
          <w:szCs w:val="24"/>
          <w:lang w:eastAsia="hr-HR"/>
        </w:rPr>
        <w:t>sumativna</w:t>
      </w:r>
      <w:proofErr w:type="spellEnd"/>
      <w:r w:rsidRPr="00D345BA">
        <w:rPr>
          <w:rFonts w:ascii="Times New Roman" w:eastAsia="Times New Roman" w:hAnsi="Times New Roman" w:cs="Times New Roman"/>
          <w:b/>
          <w:bCs/>
          <w:sz w:val="24"/>
          <w:szCs w:val="24"/>
          <w:lang w:eastAsia="hr-HR"/>
        </w:rPr>
        <w:t xml:space="preserve"> procjena).</w:t>
      </w:r>
    </w:p>
    <w:p w14:paraId="12369393"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val="it-IT" w:eastAsia="hr-HR"/>
        </w:rPr>
        <w:t> </w:t>
      </w:r>
    </w:p>
    <w:p w14:paraId="52C82519" w14:textId="5C5E1602"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U </w:t>
      </w:r>
      <w:r w:rsidR="00D7339B" w:rsidRPr="00D345BA">
        <w:rPr>
          <w:rFonts w:ascii="Times New Roman" w:eastAsia="Times New Roman" w:hAnsi="Times New Roman" w:cs="Times New Roman"/>
          <w:sz w:val="24"/>
          <w:szCs w:val="24"/>
          <w:lang w:eastAsia="hr-HR"/>
        </w:rPr>
        <w:t>tijeku</w:t>
      </w:r>
      <w:r w:rsidRPr="00D345BA">
        <w:rPr>
          <w:rFonts w:ascii="Times New Roman" w:eastAsia="Times New Roman" w:hAnsi="Times New Roman" w:cs="Times New Roman"/>
          <w:sz w:val="24"/>
          <w:szCs w:val="24"/>
          <w:lang w:eastAsia="hr-HR"/>
        </w:rPr>
        <w:t xml:space="preserve"> godine učenike će se pratiti </w:t>
      </w:r>
      <w:r w:rsidRPr="00D345BA">
        <w:rPr>
          <w:rFonts w:ascii="Times New Roman" w:eastAsia="Times New Roman" w:hAnsi="Times New Roman" w:cs="Times New Roman"/>
          <w:b/>
          <w:bCs/>
          <w:sz w:val="24"/>
          <w:szCs w:val="24"/>
          <w:lang w:eastAsia="hr-HR"/>
        </w:rPr>
        <w:t>formativno</w:t>
      </w:r>
      <w:r w:rsidRPr="00D345BA">
        <w:rPr>
          <w:rFonts w:ascii="Times New Roman" w:eastAsia="Times New Roman" w:hAnsi="Times New Roman" w:cs="Times New Roman"/>
          <w:sz w:val="24"/>
          <w:szCs w:val="24"/>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D345BA">
        <w:rPr>
          <w:rFonts w:ascii="Times New Roman" w:eastAsia="Times New Roman" w:hAnsi="Times New Roman" w:cs="Times New Roman"/>
          <w:sz w:val="24"/>
          <w:szCs w:val="24"/>
          <w:lang w:eastAsia="hr-HR"/>
        </w:rPr>
        <w:t>samovrednovanje</w:t>
      </w:r>
      <w:proofErr w:type="spellEnd"/>
      <w:r w:rsidRPr="00D345BA">
        <w:rPr>
          <w:rFonts w:ascii="Times New Roman" w:eastAsia="Times New Roman" w:hAnsi="Times New Roman" w:cs="Times New Roman"/>
          <w:sz w:val="24"/>
          <w:szCs w:val="24"/>
          <w:lang w:eastAsia="hr-HR"/>
        </w:rPr>
        <w:t xml:space="preserve"> i vršnjačko vrednovanje i dr.</w:t>
      </w:r>
      <w:r w:rsidRPr="00D345BA">
        <w:rPr>
          <w:rFonts w:ascii="Times New Roman" w:eastAsia="Times New Roman" w:hAnsi="Times New Roman" w:cs="Times New Roman"/>
          <w:sz w:val="24"/>
          <w:szCs w:val="24"/>
          <w:lang w:val="it-IT" w:eastAsia="hr-HR"/>
        </w:rPr>
        <w:t> </w:t>
      </w:r>
    </w:p>
    <w:p w14:paraId="6D787256" w14:textId="678C990F" w:rsid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47AD0CD5" w14:textId="018BDBB5"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Kod vrednovanja u rubrikama: </w:t>
      </w:r>
      <w:r w:rsidRPr="00D345BA">
        <w:rPr>
          <w:rFonts w:ascii="Times New Roman" w:eastAsia="Times New Roman" w:hAnsi="Times New Roman" w:cs="Times New Roman"/>
          <w:b/>
          <w:bCs/>
          <w:sz w:val="24"/>
          <w:szCs w:val="24"/>
          <w:lang w:eastAsia="hr-HR"/>
        </w:rPr>
        <w:t>Razumijevanje slušanjem</w:t>
      </w:r>
      <w:r w:rsidRPr="00D345BA">
        <w:rPr>
          <w:rFonts w:ascii="Times New Roman" w:eastAsia="Times New Roman" w:hAnsi="Times New Roman" w:cs="Times New Roman"/>
          <w:sz w:val="24"/>
          <w:szCs w:val="24"/>
          <w:lang w:eastAsia="hr-HR"/>
        </w:rPr>
        <w:t xml:space="preserve"> i </w:t>
      </w:r>
      <w:r w:rsidRPr="00D345BA">
        <w:rPr>
          <w:rFonts w:ascii="Times New Roman" w:eastAsia="Times New Roman" w:hAnsi="Times New Roman" w:cs="Times New Roman"/>
          <w:b/>
          <w:bCs/>
          <w:sz w:val="24"/>
          <w:szCs w:val="24"/>
          <w:lang w:eastAsia="hr-HR"/>
        </w:rPr>
        <w:t>Razumijevanje čitanjem</w:t>
      </w:r>
      <w:r w:rsidRPr="00D345BA">
        <w:rPr>
          <w:rFonts w:ascii="Times New Roman" w:eastAsia="Times New Roman" w:hAnsi="Times New Roman" w:cs="Times New Roman"/>
          <w:sz w:val="24"/>
          <w:szCs w:val="24"/>
          <w:lang w:eastAsia="hr-HR"/>
        </w:rPr>
        <w:t xml:space="preserve"> tekst podrazumijeva sve proizvode jezične upotrebe – govorni, pisani, vizualni ili </w:t>
      </w: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54D225B6"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D345BA">
        <w:rPr>
          <w:rFonts w:ascii="Times New Roman" w:eastAsia="Times New Roman" w:hAnsi="Times New Roman" w:cs="Times New Roman"/>
          <w:sz w:val="24"/>
          <w:szCs w:val="24"/>
          <w:lang w:val="it-IT" w:eastAsia="hr-HR"/>
        </w:rPr>
        <w:t> </w:t>
      </w:r>
    </w:p>
    <w:p w14:paraId="1CFDAB4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Broj riječi koji definira dužinu teksta razlikuje se u receptivnim i produktivnim djelatnostima. </w:t>
      </w:r>
      <w:r w:rsidRPr="00D345BA">
        <w:rPr>
          <w:rFonts w:ascii="Times New Roman" w:eastAsia="Times New Roman" w:hAnsi="Times New Roman" w:cs="Times New Roman"/>
          <w:sz w:val="24"/>
          <w:szCs w:val="24"/>
          <w:lang w:val="it-IT" w:eastAsia="hr-HR"/>
        </w:rPr>
        <w:t> </w:t>
      </w:r>
    </w:p>
    <w:p w14:paraId="4A9FCB48"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74D428C2" w14:textId="45555932" w:rsidR="001A6227"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stručnoj  procjeni učitelja.</w:t>
      </w:r>
    </w:p>
    <w:p w14:paraId="61B9F3D2" w14:textId="77777777" w:rsidR="00C53981" w:rsidRPr="00D345BA"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0A2CA2DA"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Zaključna ocjena</w:t>
      </w:r>
      <w:r w:rsidRPr="00D345BA">
        <w:rPr>
          <w:rFonts w:ascii="Times New Roman" w:eastAsia="Times New Roman" w:hAnsi="Times New Roman" w:cs="Times New Roman"/>
          <w:sz w:val="24"/>
          <w:szCs w:val="24"/>
          <w:lang w:eastAsia="hr-HR"/>
        </w:rPr>
        <w:t> </w:t>
      </w:r>
    </w:p>
    <w:p w14:paraId="6D7028C9"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02D98B94"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ocjena iz nastavnog predmeta  na kraju nastavne godine ne mora proizlaziti iz aritmetičke sredine  upisanih ocjena. </w:t>
      </w:r>
    </w:p>
    <w:p w14:paraId="3B6968FD" w14:textId="764B9ED7" w:rsidR="00C53981" w:rsidRP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303C0BB8" w14:textId="335D356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Učenici s posebnim potrebama:</w:t>
      </w:r>
      <w:r w:rsidRPr="00D345BA">
        <w:rPr>
          <w:rFonts w:ascii="Times New Roman" w:eastAsia="Times New Roman" w:hAnsi="Times New Roman" w:cs="Times New Roman"/>
          <w:sz w:val="24"/>
          <w:szCs w:val="24"/>
          <w:lang w:eastAsia="hr-HR"/>
        </w:rPr>
        <w:t> </w:t>
      </w:r>
    </w:p>
    <w:p w14:paraId="0A9A57C1"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sidRPr="00D345BA">
        <w:rPr>
          <w:rFonts w:ascii="Times New Roman" w:eastAsia="Times New Roman" w:hAnsi="Times New Roman" w:cs="Times New Roman"/>
          <w:sz w:val="24"/>
          <w:szCs w:val="24"/>
          <w:lang w:eastAsia="hr-HR"/>
        </w:rPr>
        <w:t>ekstenziteta</w:t>
      </w:r>
      <w:proofErr w:type="spellEnd"/>
      <w:r w:rsidRPr="00D345BA">
        <w:rPr>
          <w:rFonts w:ascii="Times New Roman" w:eastAsia="Times New Roman" w:hAnsi="Times New Roman" w:cs="Times New Roman"/>
          <w:sz w:val="24"/>
          <w:szCs w:val="24"/>
          <w:lang w:eastAsia="hr-HR"/>
        </w:rPr>
        <w:t xml:space="preserve"> pri izboru nastavnih sadržaja obogaćenih specifičnim  metodama, sredstvima i pomagalima. </w:t>
      </w:r>
    </w:p>
    <w:p w14:paraId="5E254CA5"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Ispitivanje, kao i ostali postupci, ovisi o učenikovim sposobnostima i mogućnostima i mogućim načinima komuniciranja i izražavanja (usmeno, pismeno, </w:t>
      </w:r>
      <w:proofErr w:type="spellStart"/>
      <w:r w:rsidRPr="00D345BA">
        <w:rPr>
          <w:rFonts w:ascii="Times New Roman" w:eastAsia="Times New Roman" w:hAnsi="Times New Roman" w:cs="Times New Roman"/>
          <w:sz w:val="24"/>
          <w:szCs w:val="24"/>
          <w:lang w:eastAsia="hr-HR"/>
        </w:rPr>
        <w:t>gestovno</w:t>
      </w:r>
      <w:proofErr w:type="spellEnd"/>
      <w:r w:rsidRPr="00D345BA">
        <w:rPr>
          <w:rFonts w:ascii="Times New Roman" w:eastAsia="Times New Roman" w:hAnsi="Times New Roman" w:cs="Times New Roman"/>
          <w:sz w:val="24"/>
          <w:szCs w:val="24"/>
          <w:lang w:eastAsia="hr-HR"/>
        </w:rPr>
        <w:t xml:space="preserve">, izradbom nekog rada i sl.). Načini i oblici provjeravanja </w:t>
      </w:r>
      <w:r w:rsidRPr="00D345BA">
        <w:rPr>
          <w:rFonts w:ascii="Times New Roman" w:eastAsia="Times New Roman" w:hAnsi="Times New Roman" w:cs="Times New Roman"/>
          <w:b/>
          <w:bCs/>
          <w:sz w:val="24"/>
          <w:szCs w:val="24"/>
          <w:lang w:eastAsia="hr-HR"/>
        </w:rPr>
        <w:t>bit će primjereni učeniku i njegovim specifičnostima, djelovat će afirmativno i poticajno na učenike, kako bi kvalitetno iskoristili očuvane sposobnosti, i razvili nove.</w:t>
      </w:r>
      <w:r w:rsidRPr="00D345BA">
        <w:rPr>
          <w:rFonts w:ascii="Times New Roman" w:eastAsia="Times New Roman" w:hAnsi="Times New Roman" w:cs="Times New Roman"/>
          <w:sz w:val="24"/>
          <w:szCs w:val="24"/>
          <w:lang w:eastAsia="hr-HR"/>
        </w:rPr>
        <w:t> </w:t>
      </w:r>
    </w:p>
    <w:p w14:paraId="3BF9D96B" w14:textId="17BC297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lastRenderedPageBreak/>
        <w:t>Pisane provjere</w:t>
      </w:r>
      <w:r w:rsidRPr="00D345BA">
        <w:rPr>
          <w:rFonts w:ascii="Times New Roman" w:eastAsia="Times New Roman" w:hAnsi="Times New Roman" w:cs="Times New Roman"/>
          <w:sz w:val="24"/>
          <w:szCs w:val="24"/>
          <w:lang w:eastAsia="hr-HR"/>
        </w:rPr>
        <w:t> </w:t>
      </w:r>
    </w:p>
    <w:p w14:paraId="7B16A4E6" w14:textId="5C401DCF"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Tijekom školske godine piše se više većih pismenih provjera znanja (sami broj određuje učitelj s obzirom na individualne potrebe i posebnosti pojedinog razreda) te po potrebi više kraćih provjera znanja (</w:t>
      </w:r>
      <w:r w:rsidRPr="00D345BA">
        <w:rPr>
          <w:rFonts w:ascii="Times New Roman" w:eastAsia="Times New Roman" w:hAnsi="Times New Roman" w:cs="Times New Roman"/>
          <w:b/>
          <w:bCs/>
          <w:sz w:val="24"/>
          <w:szCs w:val="24"/>
          <w:lang w:eastAsia="hr-HR"/>
        </w:rPr>
        <w:t>koje se ocjenjuju formativno</w:t>
      </w:r>
      <w:r w:rsidRPr="00D345BA">
        <w:rPr>
          <w:rFonts w:ascii="Times New Roman" w:eastAsia="Times New Roman" w:hAnsi="Times New Roman" w:cs="Times New Roman"/>
          <w:sz w:val="24"/>
          <w:szCs w:val="24"/>
          <w:lang w:eastAsia="hr-HR"/>
        </w:rPr>
        <w:t>).. </w:t>
      </w:r>
    </w:p>
    <w:p w14:paraId="6965510A" w14:textId="73A242C2" w:rsid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Rezultati pisane provjere se upisuju u rubrike OVISNO O DJELATNOSTI KOJA SE TESTIRA u </w:t>
      </w:r>
      <w:r w:rsidR="0054522F">
        <w:rPr>
          <w:rFonts w:ascii="Times New Roman" w:eastAsia="Times New Roman" w:hAnsi="Times New Roman" w:cs="Times New Roman"/>
          <w:sz w:val="24"/>
          <w:szCs w:val="24"/>
          <w:lang w:eastAsia="hr-HR"/>
        </w:rPr>
        <w:t>sedmom</w:t>
      </w:r>
      <w:bookmarkStart w:id="0" w:name="_GoBack"/>
      <w:bookmarkEnd w:id="0"/>
      <w:r w:rsidRPr="00D345BA">
        <w:rPr>
          <w:rFonts w:ascii="Times New Roman" w:eastAsia="Times New Roman" w:hAnsi="Times New Roman" w:cs="Times New Roman"/>
          <w:sz w:val="24"/>
          <w:szCs w:val="24"/>
          <w:lang w:eastAsia="hr-HR"/>
        </w:rPr>
        <w:t xml:space="preserve"> razredu prema bodovnoj skali za pisanje provjere :  </w:t>
      </w:r>
    </w:p>
    <w:p w14:paraId="2EC11340" w14:textId="6F27EABD"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400C564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odličan – 91-100%</w:t>
      </w:r>
      <w:r w:rsidRPr="00D345BA">
        <w:rPr>
          <w:rFonts w:ascii="Times New Roman" w:eastAsia="Times New Roman" w:hAnsi="Times New Roman" w:cs="Times New Roman"/>
          <w:sz w:val="24"/>
          <w:szCs w:val="24"/>
          <w:lang w:val="it-IT" w:eastAsia="hr-HR"/>
        </w:rPr>
        <w:t> </w:t>
      </w:r>
    </w:p>
    <w:p w14:paraId="34573F2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vrlo dobar – 78-90%</w:t>
      </w:r>
      <w:r w:rsidRPr="00D345BA">
        <w:rPr>
          <w:rFonts w:ascii="Times New Roman" w:eastAsia="Times New Roman" w:hAnsi="Times New Roman" w:cs="Times New Roman"/>
          <w:sz w:val="24"/>
          <w:szCs w:val="24"/>
          <w:lang w:val="it-IT" w:eastAsia="hr-HR"/>
        </w:rPr>
        <w:t> </w:t>
      </w:r>
    </w:p>
    <w:p w14:paraId="121DC48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dobar -  62-77%</w:t>
      </w:r>
      <w:r w:rsidRPr="00D345BA">
        <w:rPr>
          <w:rFonts w:ascii="Times New Roman" w:eastAsia="Times New Roman" w:hAnsi="Times New Roman" w:cs="Times New Roman"/>
          <w:sz w:val="24"/>
          <w:szCs w:val="24"/>
          <w:lang w:val="it-IT" w:eastAsia="hr-HR"/>
        </w:rPr>
        <w:t> </w:t>
      </w:r>
    </w:p>
    <w:p w14:paraId="1B0A672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dovoljan – 50-61%</w:t>
      </w:r>
      <w:r w:rsidRPr="00D345BA">
        <w:rPr>
          <w:rFonts w:ascii="Times New Roman" w:eastAsia="Times New Roman" w:hAnsi="Times New Roman" w:cs="Times New Roman"/>
          <w:sz w:val="24"/>
          <w:szCs w:val="24"/>
          <w:lang w:val="it-IT" w:eastAsia="hr-HR"/>
        </w:rPr>
        <w:t> </w:t>
      </w:r>
    </w:p>
    <w:p w14:paraId="79DD462D" w14:textId="1464F635" w:rsidR="0075707B" w:rsidRPr="0054522F" w:rsidRDefault="001A6227" w:rsidP="00412B2B">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nedovoljan - manje od 50%</w:t>
      </w:r>
      <w:r w:rsidRPr="0054522F">
        <w:rPr>
          <w:rFonts w:ascii="Times New Roman" w:eastAsia="Times New Roman" w:hAnsi="Times New Roman" w:cs="Times New Roman"/>
          <w:sz w:val="24"/>
          <w:szCs w:val="24"/>
          <w:lang w:eastAsia="hr-HR"/>
        </w:rPr>
        <w:t> </w:t>
      </w:r>
    </w:p>
    <w:p w14:paraId="1865174C" w14:textId="77777777" w:rsidR="00412B2B" w:rsidRPr="0054522F" w:rsidRDefault="00412B2B" w:rsidP="00412B2B">
      <w:pPr>
        <w:spacing w:after="0" w:line="276" w:lineRule="auto"/>
        <w:textAlignment w:val="baseline"/>
        <w:rPr>
          <w:rFonts w:ascii="Times New Roman" w:eastAsia="Times New Roman" w:hAnsi="Times New Roman" w:cs="Times New Roman"/>
          <w:sz w:val="24"/>
          <w:szCs w:val="24"/>
          <w:lang w:eastAsia="hr-HR"/>
        </w:rPr>
      </w:pPr>
    </w:p>
    <w:p w14:paraId="479338C1" w14:textId="77777777" w:rsidR="00412B2B" w:rsidRPr="00D345BA" w:rsidRDefault="00412B2B" w:rsidP="00412B2B">
      <w:pPr>
        <w:spacing w:line="240" w:lineRule="auto"/>
        <w:rPr>
          <w:rFonts w:ascii="Times New Roman" w:hAnsi="Times New Roman" w:cs="Times New Roman"/>
          <w:b/>
          <w:bCs/>
          <w:sz w:val="24"/>
          <w:szCs w:val="24"/>
        </w:rPr>
      </w:pPr>
      <w:r w:rsidRPr="00D345BA">
        <w:rPr>
          <w:rFonts w:ascii="Times New Roman" w:hAnsi="Times New Roman" w:cs="Times New Roman"/>
          <w:b/>
          <w:bCs/>
          <w:sz w:val="24"/>
          <w:szCs w:val="24"/>
          <w:highlight w:val="green"/>
        </w:rPr>
        <w:t>7. razred (II. strani jezik)</w:t>
      </w:r>
    </w:p>
    <w:tbl>
      <w:tblPr>
        <w:tblStyle w:val="Reetkatablice"/>
        <w:tblW w:w="14312" w:type="dxa"/>
        <w:tblLook w:val="04A0" w:firstRow="1" w:lastRow="0" w:firstColumn="1" w:lastColumn="0" w:noHBand="0" w:noVBand="1"/>
      </w:tblPr>
      <w:tblGrid>
        <w:gridCol w:w="2122"/>
        <w:gridCol w:w="3475"/>
        <w:gridCol w:w="2336"/>
        <w:gridCol w:w="3262"/>
        <w:gridCol w:w="3117"/>
      </w:tblGrid>
      <w:tr w:rsidR="00412B2B" w:rsidRPr="00D345BA" w14:paraId="3408546C" w14:textId="77777777" w:rsidTr="00412B2B">
        <w:tc>
          <w:tcPr>
            <w:tcW w:w="2122" w:type="dxa"/>
          </w:tcPr>
          <w:p w14:paraId="75F5121C" w14:textId="77777777" w:rsidR="00412B2B" w:rsidRPr="00D345BA" w:rsidRDefault="00412B2B" w:rsidP="002D18FF">
            <w:pPr>
              <w:rPr>
                <w:rFonts w:ascii="Times New Roman" w:hAnsi="Times New Roman" w:cs="Times New Roman"/>
                <w:b/>
                <w:bCs/>
                <w:sz w:val="24"/>
                <w:szCs w:val="24"/>
              </w:rPr>
            </w:pPr>
          </w:p>
        </w:tc>
        <w:tc>
          <w:tcPr>
            <w:tcW w:w="3475" w:type="dxa"/>
          </w:tcPr>
          <w:p w14:paraId="55C4BFBF"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t>Slušanje s razumijevanjem</w:t>
            </w:r>
          </w:p>
        </w:tc>
        <w:tc>
          <w:tcPr>
            <w:tcW w:w="2336" w:type="dxa"/>
          </w:tcPr>
          <w:p w14:paraId="77FCDAB9"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t>Čitanje s razumijevanjem</w:t>
            </w:r>
          </w:p>
        </w:tc>
        <w:tc>
          <w:tcPr>
            <w:tcW w:w="3262" w:type="dxa"/>
          </w:tcPr>
          <w:p w14:paraId="3A5FF154"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t>Govorenje</w:t>
            </w:r>
          </w:p>
        </w:tc>
        <w:tc>
          <w:tcPr>
            <w:tcW w:w="3117" w:type="dxa"/>
          </w:tcPr>
          <w:p w14:paraId="0DBA02C1"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t>Pisanje</w:t>
            </w:r>
          </w:p>
        </w:tc>
      </w:tr>
      <w:tr w:rsidR="00412B2B" w:rsidRPr="00D345BA" w14:paraId="5348E195" w14:textId="77777777" w:rsidTr="00412B2B">
        <w:tc>
          <w:tcPr>
            <w:tcW w:w="2122" w:type="dxa"/>
          </w:tcPr>
          <w:p w14:paraId="3E9B7074"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t>Odličan</w:t>
            </w:r>
          </w:p>
        </w:tc>
        <w:tc>
          <w:tcPr>
            <w:tcW w:w="3475" w:type="dxa"/>
          </w:tcPr>
          <w:p w14:paraId="6C35D4F9"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Učenik u svim aktivnostima pokazuje razumijevanje glavne poruke jednostavnoga teksta poznate tematike (pri slušanju) i srednje dužine (300 -500 riječi). Uočava ključne i specifične informacije i povezuje ih s primjerima. Odgovara na pitanja, ispravlja netočne tvrdnje, točno nadopunjuje riječi koje nedostaju u tekstu i sl. U radu je samostalan te uočava eventualne, rijetke pogreške koje potom ispravlja</w:t>
            </w:r>
          </w:p>
        </w:tc>
        <w:tc>
          <w:tcPr>
            <w:tcW w:w="2336" w:type="dxa"/>
          </w:tcPr>
          <w:p w14:paraId="6838558E"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u svim aktivnostima pokazuje razumijevanje jednostavnoga teksta poznate tematike i srednje dužine (300 – 500 riječi). Samostalno izdvaja glavnu poruku teksta i ključne i specifične informacije. Samostalno primjenjuje sva odgovarajuća </w:t>
            </w:r>
            <w:r w:rsidRPr="00D345BA">
              <w:rPr>
                <w:rFonts w:ascii="Times New Roman" w:eastAsia="Times New Roman" w:hAnsi="Times New Roman" w:cs="Times New Roman"/>
                <w:sz w:val="24"/>
                <w:szCs w:val="24"/>
                <w:lang w:eastAsia="hr-HR"/>
              </w:rPr>
              <w:lastRenderedPageBreak/>
              <w:t>intonacijska obilježja. Samostalno dolazi do značenja novih riječi i fraza logičkim zaključivanjem.</w:t>
            </w:r>
          </w:p>
        </w:tc>
        <w:tc>
          <w:tcPr>
            <w:tcW w:w="3262" w:type="dxa"/>
          </w:tcPr>
          <w:p w14:paraId="54372797"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lastRenderedPageBreak/>
              <w:t xml:space="preserve">Učenik samostalno planira i priprema kratak tekst. Povezuje elemente teksta,  prenosi glavnu poruku i ključne informacije koristeći se učestalim jednostavnim jezičnim strukturama niže razine složenosti. Samostalno ispravlja svoj govor. U potpunosti točno primjenjuje naglasak i intonaciju radi izražavanja vlastitog stava i značenja poruke i informacije koju prenosi. Učenik samostalno sudjeluje u </w:t>
            </w:r>
            <w:r w:rsidRPr="00D345BA">
              <w:rPr>
                <w:rFonts w:ascii="Times New Roman" w:eastAsia="Times New Roman" w:hAnsi="Times New Roman" w:cs="Times New Roman"/>
                <w:sz w:val="24"/>
                <w:szCs w:val="24"/>
                <w:lang w:eastAsia="hr-HR"/>
              </w:rPr>
              <w:lastRenderedPageBreak/>
              <w:t xml:space="preserve">planiranom i jednostavnom neplaniranom razgovoru poznate tematike. </w:t>
            </w:r>
            <w:r w:rsidRPr="00D345BA">
              <w:rPr>
                <w:rFonts w:ascii="Times New Roman" w:eastAsia="Times New Roman" w:hAnsi="Times New Roman" w:cs="Times New Roman"/>
                <w:color w:val="000000" w:themeColor="text1"/>
                <w:sz w:val="24"/>
                <w:szCs w:val="24"/>
                <w:lang w:eastAsia="hr-HR"/>
              </w:rPr>
              <w:t>U potpunosti je usvojio obrađeni vokabular i jezične strukture, pa tečno i samostalno sastavlja rečenice. Točno i potpunim odgovorima odgovara na postavljena pitanja.</w:t>
            </w:r>
            <w:r w:rsidRPr="00D345BA">
              <w:rPr>
                <w:rFonts w:ascii="Times New Roman" w:eastAsia="Times New Roman" w:hAnsi="Times New Roman" w:cs="Times New Roman"/>
                <w:sz w:val="24"/>
                <w:szCs w:val="24"/>
                <w:lang w:eastAsia="hr-HR"/>
              </w:rPr>
              <w:t> </w:t>
            </w:r>
          </w:p>
        </w:tc>
        <w:tc>
          <w:tcPr>
            <w:tcW w:w="3117" w:type="dxa"/>
          </w:tcPr>
          <w:p w14:paraId="62F6A11F"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Učenik samostalno zapisuje izgovorene jednostavne rečenice i odvaja dijelove rečenice osnovnim pravopisnim znakovima.  </w:t>
            </w:r>
          </w:p>
          <w:p w14:paraId="2A90173A"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Učenik samostalno piše kratak strukturiran tekst (70 – 80 riječi) poznate tematike na temelju predloška, povezuje sve dijelove, koristi širok raspon obrađenog vokabulara, primjenjuje osnovna pravopisna pravila i kreativno se izražava. Pravilno i uglavnom točno koristi više </w:t>
            </w:r>
            <w:r w:rsidRPr="00D345BA">
              <w:rPr>
                <w:rFonts w:ascii="Times New Roman" w:eastAsia="Times New Roman" w:hAnsi="Times New Roman" w:cs="Times New Roman"/>
                <w:sz w:val="24"/>
                <w:szCs w:val="24"/>
                <w:lang w:eastAsia="hr-HR"/>
              </w:rPr>
              <w:lastRenderedPageBreak/>
              <w:t>jezičnih struktura niže razine složenosti.</w:t>
            </w:r>
          </w:p>
          <w:p w14:paraId="74D7D44C" w14:textId="77777777" w:rsidR="00412B2B" w:rsidRPr="00D345BA" w:rsidRDefault="00412B2B" w:rsidP="002D18FF">
            <w:pPr>
              <w:rPr>
                <w:rFonts w:ascii="Times New Roman" w:eastAsia="Times New Roman" w:hAnsi="Times New Roman" w:cs="Times New Roman"/>
                <w:sz w:val="24"/>
                <w:szCs w:val="24"/>
                <w:lang w:eastAsia="hr-HR"/>
              </w:rPr>
            </w:pPr>
          </w:p>
          <w:p w14:paraId="16F86BB6" w14:textId="77777777" w:rsidR="00412B2B" w:rsidRPr="00D345BA" w:rsidRDefault="00412B2B" w:rsidP="002D18FF">
            <w:pPr>
              <w:rPr>
                <w:rFonts w:ascii="Times New Roman" w:hAnsi="Times New Roman" w:cs="Times New Roman"/>
                <w:sz w:val="24"/>
                <w:szCs w:val="24"/>
              </w:rPr>
            </w:pPr>
          </w:p>
        </w:tc>
      </w:tr>
      <w:tr w:rsidR="00412B2B" w:rsidRPr="00D345BA" w14:paraId="10F3C363" w14:textId="77777777" w:rsidTr="00412B2B">
        <w:tc>
          <w:tcPr>
            <w:tcW w:w="2122" w:type="dxa"/>
          </w:tcPr>
          <w:p w14:paraId="2E03015F"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lastRenderedPageBreak/>
              <w:t>Vrlo dobar</w:t>
            </w:r>
          </w:p>
        </w:tc>
        <w:tc>
          <w:tcPr>
            <w:tcW w:w="3475" w:type="dxa"/>
          </w:tcPr>
          <w:p w14:paraId="44587719"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Učenik uz povremenu pomoć u većini aktivnosti pokazuje razumijevanje jednostavnoga teksta srednje dužine i poznate tematike (pri slušanju). Navodi ključne i većinu specifičnih informacija, te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2336" w:type="dxa"/>
          </w:tcPr>
          <w:p w14:paraId="10DDCEE7"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Učenik uz povremenu pomoć u većini aktivnosti pokazuje razumijevanje jednostavnoga teksta poznate tematike i srednje dužine. Učenik uz povremenu pomoć primjenjuje odgovarajuća intonacijska obilježja. Razumije glavnu poruku teksta i izdvaja ključne i specifične informacije, što je vidljivo u popratnim zadacima koje rješava uz pokoju pogrešku. Eventualne greške brzo ispravlja. </w:t>
            </w:r>
          </w:p>
        </w:tc>
        <w:tc>
          <w:tcPr>
            <w:tcW w:w="3262" w:type="dxa"/>
          </w:tcPr>
          <w:p w14:paraId="28573F13" w14:textId="77777777" w:rsidR="00412B2B" w:rsidRPr="00D345BA" w:rsidRDefault="00412B2B" w:rsidP="002D18FF">
            <w:pPr>
              <w:rPr>
                <w:rFonts w:ascii="Times New Roman" w:eastAsia="Book Antiqua" w:hAnsi="Times New Roman" w:cs="Times New Roman"/>
                <w:sz w:val="24"/>
                <w:szCs w:val="24"/>
              </w:rPr>
            </w:pPr>
            <w:r w:rsidRPr="00D345BA">
              <w:rPr>
                <w:rFonts w:ascii="Times New Roman" w:eastAsia="Book Antiqua" w:hAnsi="Times New Roman" w:cs="Times New Roman"/>
                <w:sz w:val="24"/>
                <w:szCs w:val="24"/>
              </w:rPr>
              <w:t xml:space="preserve">Učenik uz povremenu pomoć učitelja </w:t>
            </w:r>
            <w:r w:rsidRPr="00D345BA">
              <w:rPr>
                <w:rFonts w:ascii="Times New Roman" w:eastAsia="Times New Roman" w:hAnsi="Times New Roman" w:cs="Times New Roman"/>
                <w:sz w:val="24"/>
                <w:szCs w:val="24"/>
                <w:lang w:eastAsia="hr-HR"/>
              </w:rPr>
              <w:t xml:space="preserve">planira i priprema kratak tekst, povezuje elemente teksta,  prenosi glavnu poruku i ključne informacije koristeći se učestalim jednostavnim jezičnim strukturama niže razine složenosti. </w:t>
            </w:r>
          </w:p>
          <w:p w14:paraId="361B767F" w14:textId="77777777" w:rsidR="00412B2B" w:rsidRPr="00D345BA" w:rsidRDefault="00412B2B" w:rsidP="002D18FF">
            <w:pPr>
              <w:rPr>
                <w:rFonts w:ascii="Times New Roman" w:eastAsia="Book Antiqua" w:hAnsi="Times New Roman" w:cs="Times New Roman"/>
                <w:sz w:val="24"/>
                <w:szCs w:val="24"/>
              </w:rPr>
            </w:pPr>
            <w:r w:rsidRPr="00D345BA">
              <w:rPr>
                <w:rFonts w:ascii="Times New Roman" w:eastAsia="Book Antiqua" w:hAnsi="Times New Roman" w:cs="Times New Roman"/>
                <w:sz w:val="24"/>
                <w:szCs w:val="24"/>
              </w:rPr>
              <w:t xml:space="preserve">U govorenju ponekad griješi, no samostalno ispravlja svoj govor. </w:t>
            </w:r>
          </w:p>
          <w:p w14:paraId="569DC1A0" w14:textId="77777777" w:rsidR="00412B2B" w:rsidRPr="00D345BA" w:rsidRDefault="00412B2B" w:rsidP="002D18FF">
            <w:pPr>
              <w:rPr>
                <w:rFonts w:ascii="Times New Roman" w:eastAsia="Book Antiqua" w:hAnsi="Times New Roman" w:cs="Times New Roman"/>
                <w:sz w:val="24"/>
                <w:szCs w:val="24"/>
              </w:rPr>
            </w:pPr>
            <w:r w:rsidRPr="00D345BA">
              <w:rPr>
                <w:rFonts w:ascii="Times New Roman" w:eastAsia="Times New Roman" w:hAnsi="Times New Roman" w:cs="Times New Roman"/>
                <w:sz w:val="24"/>
                <w:szCs w:val="24"/>
                <w:lang w:eastAsia="hr-HR"/>
              </w:rPr>
              <w:t>Uz povremenu pomoć primjenjuje naglasak i intonaciju radi izražavanja vlastitog stava i značenja poruke i informacije koju prenosi.</w:t>
            </w:r>
          </w:p>
          <w:p w14:paraId="7D19E8A5" w14:textId="77777777" w:rsidR="00412B2B" w:rsidRPr="00D345BA" w:rsidRDefault="00412B2B" w:rsidP="002D18FF">
            <w:pPr>
              <w:rPr>
                <w:rFonts w:ascii="Times New Roman" w:eastAsia="Book Antiqua" w:hAnsi="Times New Roman" w:cs="Times New Roman"/>
                <w:sz w:val="24"/>
                <w:szCs w:val="24"/>
              </w:rPr>
            </w:pPr>
            <w:r w:rsidRPr="00D345BA">
              <w:rPr>
                <w:rFonts w:ascii="Times New Roman" w:eastAsia="Times New Roman" w:hAnsi="Times New Roman" w:cs="Times New Roman"/>
                <w:sz w:val="24"/>
                <w:szCs w:val="24"/>
                <w:lang w:eastAsia="hr-HR"/>
              </w:rPr>
              <w:t>Učenik uz povremenu pomoć sudjeluje u planiranom i jednostavnom neplaniranom razgovoru poznate tematike.</w:t>
            </w:r>
          </w:p>
          <w:p w14:paraId="4D7101CA" w14:textId="6D84A1F7" w:rsidR="00412B2B" w:rsidRPr="00412B2B" w:rsidRDefault="00412B2B" w:rsidP="002D18FF">
            <w:pPr>
              <w:rPr>
                <w:rFonts w:ascii="Times New Roman" w:eastAsia="Book Antiqua" w:hAnsi="Times New Roman" w:cs="Times New Roman"/>
                <w:sz w:val="24"/>
                <w:szCs w:val="24"/>
              </w:rPr>
            </w:pPr>
            <w:r w:rsidRPr="00D345BA">
              <w:rPr>
                <w:rFonts w:ascii="Times New Roman" w:eastAsia="Book Antiqua" w:hAnsi="Times New Roman" w:cs="Times New Roman"/>
                <w:sz w:val="24"/>
                <w:szCs w:val="24"/>
              </w:rPr>
              <w:t xml:space="preserve">Obrađeni vokabular i jezične strukture niže razine složenosti </w:t>
            </w:r>
            <w:r w:rsidRPr="00D345BA">
              <w:rPr>
                <w:rFonts w:ascii="Times New Roman" w:eastAsia="Book Antiqua" w:hAnsi="Times New Roman" w:cs="Times New Roman"/>
                <w:sz w:val="24"/>
                <w:szCs w:val="24"/>
              </w:rPr>
              <w:lastRenderedPageBreak/>
              <w:t>je uglavnom usvojio te ih koristi u govoru.</w:t>
            </w:r>
          </w:p>
        </w:tc>
        <w:tc>
          <w:tcPr>
            <w:tcW w:w="3117" w:type="dxa"/>
          </w:tcPr>
          <w:p w14:paraId="035E714A"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Učenik uz povremenu pomoć zapisuje izgovorene jednostavne rečenice i odvaja dijelove rečenice osnovnim pravopisnim znakovima.  </w:t>
            </w:r>
          </w:p>
          <w:p w14:paraId="592CC6B9"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Učenik uz povremenu pomoć piše kratak strukturiran tekst (70 – 80 riječi) poznate tematike na temelju predloška, povezuje gotovo sve dijelove, koristi velik broj novih riječi i izraza i primjenjuje osnovna pravopisna pravila. U pisanju se koristi obrađenim jezičnim strukturama uz povremene greške.</w:t>
            </w:r>
          </w:p>
          <w:p w14:paraId="25D092CE" w14:textId="77777777" w:rsidR="00412B2B" w:rsidRPr="00D345BA" w:rsidRDefault="00412B2B" w:rsidP="002D18FF">
            <w:pPr>
              <w:rPr>
                <w:rFonts w:ascii="Times New Roman" w:eastAsia="Times New Roman" w:hAnsi="Times New Roman" w:cs="Times New Roman"/>
                <w:sz w:val="24"/>
                <w:szCs w:val="24"/>
                <w:lang w:eastAsia="hr-HR"/>
              </w:rPr>
            </w:pPr>
          </w:p>
          <w:p w14:paraId="4D9CBC61" w14:textId="77777777" w:rsidR="00412B2B" w:rsidRPr="00D345BA" w:rsidRDefault="00412B2B" w:rsidP="002D18FF">
            <w:pPr>
              <w:rPr>
                <w:rFonts w:ascii="Times New Roman" w:hAnsi="Times New Roman" w:cs="Times New Roman"/>
                <w:sz w:val="24"/>
                <w:szCs w:val="24"/>
              </w:rPr>
            </w:pPr>
          </w:p>
        </w:tc>
      </w:tr>
      <w:tr w:rsidR="00412B2B" w:rsidRPr="00D345BA" w14:paraId="1DB030CB" w14:textId="77777777" w:rsidTr="00412B2B">
        <w:tc>
          <w:tcPr>
            <w:tcW w:w="2122" w:type="dxa"/>
          </w:tcPr>
          <w:p w14:paraId="729B60E3"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t>Dobar</w:t>
            </w:r>
          </w:p>
        </w:tc>
        <w:tc>
          <w:tcPr>
            <w:tcW w:w="3475" w:type="dxa"/>
          </w:tcPr>
          <w:p w14:paraId="4DE0DFF2"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Učenik uz čestu pomoć u većini manje zahtjevnih  aktivnosti pokazuje razumijevanje jednostavnoga teksta srednje dužine i poznate tematike (pri slušanju). Prepoznaje neke ključne i specifične informacije. Glavnu poruku teksta razumije djelomično. Uz povremenu pomoć učitelja odgovara uglavnom  točno na postavljena pitanja, točno ispravlja dio netočnih tvrdnji, te točno nadopunjuje dio riječi koje nedostaju u tekstu. </w:t>
            </w:r>
          </w:p>
        </w:tc>
        <w:tc>
          <w:tcPr>
            <w:tcW w:w="2336" w:type="dxa"/>
          </w:tcPr>
          <w:p w14:paraId="46FC2DF1"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Učenik uz čestu pomoć u većini aktivnosti pokazuje razumijevanje jednostavnoga teksta poznate tematike i srednje dužine. Učenik uz čestu pomoć primjenjuje odgovarajuća intonacijska obilježja. Glavnu poruku teksta razumije samo djelomično. Izdvaja samo neke ključne i specifične informacije uz čestu pomoć.</w:t>
            </w:r>
          </w:p>
          <w:p w14:paraId="537B4706"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Greške sam teško ispravlja. </w:t>
            </w:r>
          </w:p>
        </w:tc>
        <w:tc>
          <w:tcPr>
            <w:tcW w:w="3262" w:type="dxa"/>
          </w:tcPr>
          <w:p w14:paraId="3B608E2B" w14:textId="77777777" w:rsidR="00412B2B" w:rsidRPr="00D345BA" w:rsidRDefault="00412B2B" w:rsidP="002D18FF">
            <w:pPr>
              <w:rPr>
                <w:rFonts w:ascii="Times New Roman" w:eastAsia="Book Antiqua" w:hAnsi="Times New Roman" w:cs="Times New Roman"/>
                <w:sz w:val="24"/>
                <w:szCs w:val="24"/>
              </w:rPr>
            </w:pPr>
            <w:r w:rsidRPr="00D345BA">
              <w:rPr>
                <w:rFonts w:ascii="Times New Roman" w:eastAsia="Book Antiqua" w:hAnsi="Times New Roman" w:cs="Times New Roman"/>
                <w:sz w:val="24"/>
                <w:szCs w:val="24"/>
              </w:rPr>
              <w:t xml:space="preserve">Učenik uz čestu pomoć učitelja priprema i govori većinu kratkog teksta, povezuje elemente teksta, prenosi glavnu poruku i ključne informacije teksta. Djelomično točno i uz čestu pomoć koristi odgovarajuće učestale jezične strukture niže razine složenosti. Obrađeni vokabular je uglavnom usvojio te ga koristi u govoru. </w:t>
            </w:r>
          </w:p>
          <w:p w14:paraId="023ACB10" w14:textId="77777777" w:rsidR="00412B2B" w:rsidRPr="00D345BA" w:rsidRDefault="00412B2B" w:rsidP="002D18FF">
            <w:pPr>
              <w:rPr>
                <w:rFonts w:ascii="Times New Roman" w:eastAsia="Book Antiqua" w:hAnsi="Times New Roman" w:cs="Times New Roman"/>
                <w:sz w:val="24"/>
                <w:szCs w:val="24"/>
              </w:rPr>
            </w:pPr>
            <w:r w:rsidRPr="00D345BA">
              <w:rPr>
                <w:rFonts w:ascii="Times New Roman" w:eastAsia="Book Antiqua" w:hAnsi="Times New Roman" w:cs="Times New Roman"/>
                <w:sz w:val="24"/>
                <w:szCs w:val="24"/>
              </w:rPr>
              <w:t xml:space="preserve">Uz čestu pomoć planira, priprema i sudjeluje u planiranom i neplaniranom razgovoru poznate tematike. </w:t>
            </w:r>
          </w:p>
          <w:p w14:paraId="248CC436" w14:textId="77777777" w:rsidR="00412B2B" w:rsidRPr="00D345BA" w:rsidRDefault="00412B2B" w:rsidP="002D18FF">
            <w:pPr>
              <w:rPr>
                <w:rFonts w:ascii="Times New Roman" w:eastAsia="Book Antiqua" w:hAnsi="Times New Roman" w:cs="Times New Roman"/>
                <w:sz w:val="24"/>
                <w:szCs w:val="24"/>
              </w:rPr>
            </w:pPr>
            <w:r w:rsidRPr="00D345BA">
              <w:rPr>
                <w:rFonts w:ascii="Times New Roman" w:eastAsia="Book Antiqua" w:hAnsi="Times New Roman" w:cs="Times New Roman"/>
                <w:sz w:val="24"/>
                <w:szCs w:val="24"/>
              </w:rPr>
              <w:t xml:space="preserve">Uz čestu pomoć primjenjuje naglasak i intonaciju u poznatim i jednostavnim porukama i situacijama radi izražavanja vlastitog stava i značenja informacije. </w:t>
            </w:r>
          </w:p>
          <w:p w14:paraId="0EA62EA8" w14:textId="1446740C" w:rsidR="00412B2B" w:rsidRPr="00412B2B" w:rsidRDefault="00412B2B" w:rsidP="002D18FF">
            <w:pPr>
              <w:rPr>
                <w:rFonts w:ascii="Times New Roman" w:eastAsia="Book Antiqua" w:hAnsi="Times New Roman" w:cs="Times New Roman"/>
                <w:sz w:val="24"/>
                <w:szCs w:val="24"/>
              </w:rPr>
            </w:pPr>
            <w:r w:rsidRPr="00D345BA">
              <w:rPr>
                <w:rFonts w:ascii="Times New Roman" w:eastAsia="Book Antiqua" w:hAnsi="Times New Roman" w:cs="Times New Roman"/>
                <w:sz w:val="24"/>
                <w:szCs w:val="24"/>
              </w:rPr>
              <w:t>U govorenju dosta griješi, no uz čestu pomoć ispravlja svoj govor.</w:t>
            </w:r>
          </w:p>
        </w:tc>
        <w:tc>
          <w:tcPr>
            <w:tcW w:w="3117" w:type="dxa"/>
          </w:tcPr>
          <w:p w14:paraId="1858ACD7"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Učenik uz čestu pomoć zapisuje izgovorene jednostavne rečenice i odvaja dijelove rečenice osnovnim pravopisnim znakovima.  </w:t>
            </w:r>
          </w:p>
          <w:p w14:paraId="1CEB645D"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Učenik uz čestu pomoć piše kratak strukturiran tekst (70 – 80 riječi) poznate tematike na temelju predloška, povezuje samo neke dijelove, koristi manji broj novih riječi i izraza i djelomično točno primjenjuje osnovna pravopisna pravila. U pisanju koristi više obrađenih jezičnim struktura uz česte greške.</w:t>
            </w:r>
          </w:p>
          <w:p w14:paraId="0D75F65D" w14:textId="77777777" w:rsidR="00412B2B" w:rsidRPr="00D345BA" w:rsidRDefault="00412B2B" w:rsidP="002D18FF">
            <w:pPr>
              <w:rPr>
                <w:rFonts w:ascii="Times New Roman" w:eastAsia="Times New Roman" w:hAnsi="Times New Roman" w:cs="Times New Roman"/>
                <w:sz w:val="24"/>
                <w:szCs w:val="24"/>
                <w:lang w:eastAsia="hr-HR"/>
              </w:rPr>
            </w:pPr>
          </w:p>
          <w:p w14:paraId="01791891" w14:textId="77777777" w:rsidR="00412B2B" w:rsidRPr="00D345BA" w:rsidRDefault="00412B2B" w:rsidP="002D18FF">
            <w:pPr>
              <w:rPr>
                <w:rFonts w:ascii="Times New Roman" w:hAnsi="Times New Roman" w:cs="Times New Roman"/>
                <w:sz w:val="24"/>
                <w:szCs w:val="24"/>
              </w:rPr>
            </w:pPr>
          </w:p>
        </w:tc>
      </w:tr>
      <w:tr w:rsidR="00412B2B" w:rsidRPr="00D345BA" w14:paraId="17E6A290" w14:textId="77777777" w:rsidTr="00412B2B">
        <w:tc>
          <w:tcPr>
            <w:tcW w:w="2122" w:type="dxa"/>
          </w:tcPr>
          <w:p w14:paraId="0B4CA57B" w14:textId="77777777" w:rsidR="00412B2B" w:rsidRPr="00D345BA" w:rsidRDefault="00412B2B" w:rsidP="002D18FF">
            <w:pPr>
              <w:rPr>
                <w:rFonts w:ascii="Times New Roman" w:hAnsi="Times New Roman" w:cs="Times New Roman"/>
                <w:b/>
                <w:bCs/>
                <w:sz w:val="24"/>
                <w:szCs w:val="24"/>
              </w:rPr>
            </w:pPr>
            <w:r w:rsidRPr="00D345BA">
              <w:rPr>
                <w:rFonts w:ascii="Times New Roman" w:hAnsi="Times New Roman" w:cs="Times New Roman"/>
                <w:b/>
                <w:bCs/>
                <w:sz w:val="24"/>
                <w:szCs w:val="24"/>
              </w:rPr>
              <w:t>Dovoljan</w:t>
            </w:r>
          </w:p>
        </w:tc>
        <w:tc>
          <w:tcPr>
            <w:tcW w:w="3475" w:type="dxa"/>
          </w:tcPr>
          <w:p w14:paraId="16751479"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sz w:val="24"/>
                <w:szCs w:val="24"/>
                <w:lang w:eastAsia="hr-HR"/>
              </w:rPr>
              <w:t xml:space="preserve">Učenik uz stalnu pomoć u manje zahtjevnim aktivnostima pokazuje razumijevanje glavne poruke jednostavnoga teksta srednje dužine i poznate tematike (pri slušanju). Uz stalnu pomoć i </w:t>
            </w:r>
            <w:r w:rsidRPr="00D345BA">
              <w:rPr>
                <w:rFonts w:ascii="Times New Roman" w:eastAsia="Times New Roman" w:hAnsi="Times New Roman" w:cs="Times New Roman"/>
                <w:sz w:val="24"/>
                <w:szCs w:val="24"/>
                <w:lang w:eastAsia="hr-HR"/>
              </w:rPr>
              <w:lastRenderedPageBreak/>
              <w:t>pojednostavljenja prepoznaje samo neke ključne i specifične informacije. Uz pomoć nastavnika odgovara djelomično točno na postavljena pitanja, koristeći uglavnom kratke odgovore. Ispravak netočnih tvrdnji i nadopunjavanje teksta teče otežano i uz nastavnikovu pomoć. </w:t>
            </w:r>
          </w:p>
        </w:tc>
        <w:tc>
          <w:tcPr>
            <w:tcW w:w="2336" w:type="dxa"/>
          </w:tcPr>
          <w:p w14:paraId="249F2B4E"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Učenik uz stalnu pomoć u manje zahtjevnim aktivnostima pokazuje razumijevanje </w:t>
            </w:r>
            <w:r w:rsidRPr="00D345BA">
              <w:rPr>
                <w:rFonts w:ascii="Times New Roman" w:eastAsia="Times New Roman" w:hAnsi="Times New Roman" w:cs="Times New Roman"/>
                <w:sz w:val="24"/>
                <w:szCs w:val="24"/>
                <w:lang w:eastAsia="hr-HR"/>
              </w:rPr>
              <w:lastRenderedPageBreak/>
              <w:t>jednostavnoga teksta srednje dužine i poznate tematike.</w:t>
            </w:r>
          </w:p>
          <w:p w14:paraId="094D1A28" w14:textId="77777777" w:rsidR="00412B2B" w:rsidRPr="00D345BA" w:rsidRDefault="00412B2B" w:rsidP="002D18FF">
            <w:pPr>
              <w:rPr>
                <w:rFonts w:ascii="Times New Roman" w:eastAsia="Times New Roman" w:hAnsi="Times New Roman" w:cs="Times New Roman"/>
                <w:color w:val="000000" w:themeColor="text1"/>
                <w:sz w:val="24"/>
                <w:szCs w:val="24"/>
                <w:lang w:eastAsia="hr-HR"/>
              </w:rPr>
            </w:pPr>
            <w:r w:rsidRPr="00D345BA">
              <w:rPr>
                <w:rFonts w:ascii="Times New Roman" w:eastAsia="Times New Roman" w:hAnsi="Times New Roman" w:cs="Times New Roman"/>
                <w:sz w:val="24"/>
                <w:szCs w:val="24"/>
                <w:lang w:eastAsia="hr-HR"/>
              </w:rPr>
              <w:t xml:space="preserve"> Učenik uz stalnu pomoć primjenjuje određena odgovarajuća intonacijska obilježja. </w:t>
            </w:r>
            <w:r w:rsidRPr="00D345BA">
              <w:rPr>
                <w:rFonts w:ascii="Times New Roman" w:eastAsia="Times New Roman" w:hAnsi="Times New Roman" w:cs="Times New Roman"/>
                <w:color w:val="000000" w:themeColor="text1"/>
                <w:sz w:val="24"/>
                <w:szCs w:val="24"/>
                <w:lang w:eastAsia="hr-HR"/>
              </w:rPr>
              <w:t>Glavnu poruku teksta razumije isključivo uz objašnjenja i pojednostavljenja. Većinu ključnih i specifičnih informacija prepoznaje vrlo teško, čak i uz pomoć.</w:t>
            </w:r>
          </w:p>
          <w:p w14:paraId="6DF11EF2" w14:textId="77777777" w:rsidR="00412B2B" w:rsidRPr="00D345BA" w:rsidRDefault="00412B2B" w:rsidP="002D18FF">
            <w:pPr>
              <w:rPr>
                <w:rFonts w:ascii="Times New Roman" w:hAnsi="Times New Roman" w:cs="Times New Roman"/>
                <w:sz w:val="24"/>
                <w:szCs w:val="24"/>
              </w:rPr>
            </w:pPr>
            <w:r w:rsidRPr="00D345BA">
              <w:rPr>
                <w:rFonts w:ascii="Times New Roman" w:eastAsia="Times New Roman" w:hAnsi="Times New Roman" w:cs="Times New Roman"/>
                <w:color w:val="000000" w:themeColor="text1"/>
                <w:sz w:val="24"/>
                <w:szCs w:val="24"/>
                <w:lang w:eastAsia="hr-HR"/>
              </w:rPr>
              <w:t>Greške ispravlja isključivo uz pomoć učitelja.</w:t>
            </w:r>
          </w:p>
        </w:tc>
        <w:tc>
          <w:tcPr>
            <w:tcW w:w="3262" w:type="dxa"/>
          </w:tcPr>
          <w:p w14:paraId="563D2B20"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Učenik uz stalnu pomoć učitelja govori tek dijelove teksta koje ne povezuje u smislenu cjelinu. Glavnu poruku i ključne informacije teksta teško prenosi radi slabog </w:t>
            </w:r>
            <w:r w:rsidRPr="00D345BA">
              <w:rPr>
                <w:rFonts w:ascii="Times New Roman" w:eastAsia="Times New Roman" w:hAnsi="Times New Roman" w:cs="Times New Roman"/>
                <w:sz w:val="24"/>
                <w:szCs w:val="24"/>
                <w:lang w:eastAsia="hr-HR"/>
              </w:rPr>
              <w:lastRenderedPageBreak/>
              <w:t>poznavanja i  usvojenosti jednostavnih jezičnih struktura i obrađenog vokabulara. Uz stalnu pomoć sudjeluje u jednostavnom planiranom razgovoru, no nudi samo vrlo kratke odgovore i oslanja se na poticaj učitelja.</w:t>
            </w:r>
            <w:r w:rsidRPr="00D345BA">
              <w:rPr>
                <w:rFonts w:ascii="Times New Roman" w:eastAsia="Times New Roman" w:hAnsi="Times New Roman" w:cs="Times New Roman"/>
                <w:color w:val="000000" w:themeColor="text1"/>
                <w:sz w:val="24"/>
                <w:szCs w:val="24"/>
                <w:lang w:eastAsia="hr-HR"/>
              </w:rPr>
              <w:t xml:space="preserve"> Otežano samostalno sastavljati jednostavne rečenice, može pravilno ponoviti po modelu. </w:t>
            </w:r>
          </w:p>
          <w:p w14:paraId="070FA9C3" w14:textId="6DDEB8D0" w:rsidR="00412B2B" w:rsidRPr="00412B2B"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color w:val="000000" w:themeColor="text1"/>
                <w:sz w:val="24"/>
                <w:szCs w:val="24"/>
                <w:lang w:eastAsia="hr-HR"/>
              </w:rPr>
              <w:t>Ima nepravilan naglasak i intonaciju pa teško izražava vlastiti stav i  smisao informacije.</w:t>
            </w:r>
          </w:p>
        </w:tc>
        <w:tc>
          <w:tcPr>
            <w:tcW w:w="3117" w:type="dxa"/>
          </w:tcPr>
          <w:p w14:paraId="7EF057C2"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Učenik uz stalnu pomoć zapisuje izgovorene jednostavne rečenice, a pri odvajanju dijelova rečenice osnovnim pravopisnim znakovima puno griješi. </w:t>
            </w:r>
          </w:p>
          <w:p w14:paraId="656396F9" w14:textId="77777777" w:rsidR="00412B2B" w:rsidRPr="00D345BA" w:rsidRDefault="00412B2B" w:rsidP="002D18FF">
            <w:pPr>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Učenik uz stalnu pomoć piše kratak strukturiran tekst poznate tematike na temelju predloška, povezuje dio dijelova, koristi vrlo mali broj novih riječi i izraza i primjenjuje neka osnovna pravopisna pravila. Jezične strukture primjenjuje na osnovu predloška te često griješi.</w:t>
            </w:r>
          </w:p>
          <w:p w14:paraId="38A3C512" w14:textId="77777777" w:rsidR="00412B2B" w:rsidRPr="00D345BA" w:rsidRDefault="00412B2B" w:rsidP="002D18FF">
            <w:pPr>
              <w:rPr>
                <w:rFonts w:ascii="Times New Roman" w:eastAsia="Times New Roman" w:hAnsi="Times New Roman" w:cs="Times New Roman"/>
                <w:sz w:val="24"/>
                <w:szCs w:val="24"/>
                <w:lang w:eastAsia="hr-HR"/>
              </w:rPr>
            </w:pPr>
          </w:p>
          <w:p w14:paraId="7DCC0B9E" w14:textId="77777777" w:rsidR="00412B2B" w:rsidRPr="00D345BA" w:rsidRDefault="00412B2B" w:rsidP="002D18FF">
            <w:pPr>
              <w:rPr>
                <w:rFonts w:ascii="Times New Roman" w:hAnsi="Times New Roman" w:cs="Times New Roman"/>
                <w:sz w:val="24"/>
                <w:szCs w:val="24"/>
              </w:rPr>
            </w:pPr>
          </w:p>
        </w:tc>
      </w:tr>
    </w:tbl>
    <w:p w14:paraId="149544FB" w14:textId="77777777" w:rsidR="009A2CA1" w:rsidRPr="009A2CA1" w:rsidRDefault="009A2CA1" w:rsidP="009A2CA1"/>
    <w:p w14:paraId="67571BE8" w14:textId="119236AA" w:rsidR="001A6227" w:rsidRPr="00C53981" w:rsidRDefault="001A6227" w:rsidP="00816201">
      <w:pPr>
        <w:spacing w:line="240" w:lineRule="auto"/>
        <w:rPr>
          <w:rFonts w:ascii="Times New Roman" w:hAnsi="Times New Roman" w:cs="Times New Roman"/>
          <w:b/>
          <w:sz w:val="24"/>
          <w:szCs w:val="24"/>
        </w:rPr>
      </w:pPr>
      <w:r w:rsidRPr="00D345BA">
        <w:rPr>
          <w:rFonts w:ascii="Times New Roman" w:hAnsi="Times New Roman" w:cs="Times New Roman"/>
          <w:b/>
          <w:i/>
          <w:iCs/>
          <w:sz w:val="24"/>
          <w:szCs w:val="24"/>
          <w:highlight w:val="yellow"/>
        </w:rPr>
        <w:t xml:space="preserve">U slučaju </w:t>
      </w:r>
      <w:r w:rsidR="00A31DCA" w:rsidRPr="00D345BA">
        <w:rPr>
          <w:rFonts w:ascii="Times New Roman" w:hAnsi="Times New Roman" w:cs="Times New Roman"/>
          <w:b/>
          <w:i/>
          <w:iCs/>
          <w:sz w:val="24"/>
          <w:szCs w:val="24"/>
          <w:highlight w:val="yellow"/>
        </w:rPr>
        <w:t>nastave na daljinu</w:t>
      </w:r>
      <w:r w:rsidRPr="00D345BA">
        <w:rPr>
          <w:rFonts w:ascii="Times New Roman" w:hAnsi="Times New Roman" w:cs="Times New Roman"/>
          <w:b/>
          <w:i/>
          <w:iCs/>
          <w:sz w:val="24"/>
          <w:szCs w:val="24"/>
        </w:rPr>
        <w:t>,</w:t>
      </w:r>
      <w:r w:rsidRPr="00D345BA">
        <w:rPr>
          <w:rFonts w:ascii="Times New Roman" w:hAnsi="Times New Roman" w:cs="Times New Roman"/>
          <w:b/>
          <w:sz w:val="24"/>
          <w:szCs w:val="24"/>
        </w:rPr>
        <w:t xml:space="preserve"> postignuća učenika će se vrednovati prema elementima vrednovanja u redovnoj nastavi</w:t>
      </w:r>
      <w:r w:rsidR="005D5D91" w:rsidRPr="00D345BA">
        <w:rPr>
          <w:rFonts w:ascii="Times New Roman" w:hAnsi="Times New Roman" w:cs="Times New Roman"/>
          <w:b/>
          <w:sz w:val="24"/>
          <w:szCs w:val="24"/>
        </w:rPr>
        <w:t>, putem digitalnih alata i raznih prezentacija.</w:t>
      </w:r>
      <w:r w:rsidRPr="00D345BA">
        <w:rPr>
          <w:rFonts w:ascii="Times New Roman" w:hAnsi="Times New Roman" w:cs="Times New Roman"/>
          <w:b/>
          <w:sz w:val="24"/>
          <w:szCs w:val="24"/>
        </w:rPr>
        <w:t xml:space="preserve"> Također će se vrednovati aktivnost učenika, tj. njihova prisutnost u virtualnoj učionici i pravovremenost u izvršavanju njihovih obveza</w:t>
      </w:r>
      <w:r w:rsidR="005D5D91" w:rsidRPr="00D345BA">
        <w:rPr>
          <w:rFonts w:ascii="Times New Roman" w:hAnsi="Times New Roman" w:cs="Times New Roman"/>
          <w:b/>
          <w:sz w:val="24"/>
          <w:szCs w:val="24"/>
        </w:rPr>
        <w:t>.</w:t>
      </w:r>
    </w:p>
    <w:sectPr w:rsidR="001A6227" w:rsidRPr="00C53981" w:rsidSect="001A6227">
      <w:pgSz w:w="16838" w:h="11906" w:orient="landscape"/>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27"/>
    <w:rsid w:val="000E343D"/>
    <w:rsid w:val="00123B70"/>
    <w:rsid w:val="00132BFC"/>
    <w:rsid w:val="00140CF0"/>
    <w:rsid w:val="001A419E"/>
    <w:rsid w:val="001A6227"/>
    <w:rsid w:val="002077D3"/>
    <w:rsid w:val="002C71D6"/>
    <w:rsid w:val="002F2826"/>
    <w:rsid w:val="00412B2B"/>
    <w:rsid w:val="00452968"/>
    <w:rsid w:val="004F35CD"/>
    <w:rsid w:val="0054522F"/>
    <w:rsid w:val="005D5D91"/>
    <w:rsid w:val="0075707B"/>
    <w:rsid w:val="00816201"/>
    <w:rsid w:val="00883A51"/>
    <w:rsid w:val="00885186"/>
    <w:rsid w:val="008A0249"/>
    <w:rsid w:val="0096132B"/>
    <w:rsid w:val="009A2CA1"/>
    <w:rsid w:val="00A31DCA"/>
    <w:rsid w:val="00A34857"/>
    <w:rsid w:val="00A6524E"/>
    <w:rsid w:val="00C171F3"/>
    <w:rsid w:val="00C53981"/>
    <w:rsid w:val="00C806D9"/>
    <w:rsid w:val="00D345BA"/>
    <w:rsid w:val="00D7339B"/>
    <w:rsid w:val="00E311F2"/>
    <w:rsid w:val="00E51565"/>
    <w:rsid w:val="00F966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918"/>
  <w15:chartTrackingRefBased/>
  <w15:docId w15:val="{57667EF2-2BC6-43C4-A60C-EEBE5CF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B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A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0555">
      <w:bodyDiv w:val="1"/>
      <w:marLeft w:val="0"/>
      <w:marRight w:val="0"/>
      <w:marTop w:val="0"/>
      <w:marBottom w:val="0"/>
      <w:divBdr>
        <w:top w:val="none" w:sz="0" w:space="0" w:color="auto"/>
        <w:left w:val="none" w:sz="0" w:space="0" w:color="auto"/>
        <w:bottom w:val="none" w:sz="0" w:space="0" w:color="auto"/>
        <w:right w:val="none" w:sz="0" w:space="0" w:color="auto"/>
      </w:divBdr>
    </w:div>
    <w:div w:id="14192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11375</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Radnić</dc:creator>
  <cp:keywords/>
  <dc:description/>
  <cp:lastModifiedBy>Knjižnica</cp:lastModifiedBy>
  <cp:revision>2</cp:revision>
  <dcterms:created xsi:type="dcterms:W3CDTF">2025-09-17T09:23:00Z</dcterms:created>
  <dcterms:modified xsi:type="dcterms:W3CDTF">2025-09-17T09:23:00Z</dcterms:modified>
</cp:coreProperties>
</file>