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6D2" w:rsidRPr="007E06D2" w:rsidRDefault="007E06D2" w:rsidP="002E2E91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 w:rsidRPr="007E06D2">
        <w:rPr>
          <w:b/>
          <w:bCs/>
          <w:sz w:val="28"/>
          <w:szCs w:val="28"/>
          <w:lang w:eastAsia="hr-HR"/>
        </w:rPr>
        <w:t>MATEMATIKA – 1. RAZRED OSNOVNE ŠKOLE</w:t>
      </w:r>
    </w:p>
    <w:p w:rsidR="00FA1766" w:rsidRPr="007E06D2" w:rsidRDefault="007E06D2" w:rsidP="00D10C50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 w:rsidRPr="007E06D2">
        <w:rPr>
          <w:b/>
          <w:bCs/>
          <w:sz w:val="28"/>
          <w:szCs w:val="28"/>
          <w:lang w:eastAsia="hr-HR"/>
        </w:rPr>
        <w:t>VREDNOVANJE USVOJENOSTI ODGOJNO-OBRAZOVNIH ISHODA</w:t>
      </w:r>
      <w:bookmarkStart w:id="0" w:name="_GoBack"/>
      <w:bookmarkEnd w:id="0"/>
    </w:p>
    <w:p w:rsidR="007E06D2" w:rsidRDefault="007E06D2" w:rsidP="002E2E91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Reetkatablice"/>
        <w:tblW w:w="13656" w:type="dxa"/>
        <w:tblInd w:w="-55" w:type="dxa"/>
        <w:tblLook w:val="04A0" w:firstRow="1" w:lastRow="0" w:firstColumn="1" w:lastColumn="0" w:noHBand="0" w:noVBand="1"/>
      </w:tblPr>
      <w:tblGrid>
        <w:gridCol w:w="3250"/>
        <w:gridCol w:w="2601"/>
        <w:gridCol w:w="2574"/>
        <w:gridCol w:w="2629"/>
        <w:gridCol w:w="2602"/>
      </w:tblGrid>
      <w:tr w:rsidR="007138A1" w:rsidRPr="00125618" w:rsidTr="007E06D2">
        <w:tc>
          <w:tcPr>
            <w:tcW w:w="3250" w:type="dxa"/>
            <w:shd w:val="clear" w:color="auto" w:fill="F2F2F2" w:themeFill="background1" w:themeFillShade="F2"/>
          </w:tcPr>
          <w:p w:rsidR="007138A1" w:rsidRPr="00E47383" w:rsidRDefault="007138A1" w:rsidP="002E2E91">
            <w:pPr>
              <w:rPr>
                <w:rFonts w:cstheme="minorHAnsi"/>
                <w:b/>
              </w:rPr>
            </w:pPr>
            <w:r w:rsidRPr="00E47383">
              <w:rPr>
                <w:rFonts w:cstheme="minorHAnsi"/>
                <w:b/>
              </w:rPr>
              <w:t>ODGOJNO-OBRAZOVNI ISHODI</w:t>
            </w:r>
          </w:p>
        </w:tc>
        <w:tc>
          <w:tcPr>
            <w:tcW w:w="10406" w:type="dxa"/>
            <w:gridSpan w:val="4"/>
            <w:shd w:val="clear" w:color="auto" w:fill="F2F2F2" w:themeFill="background1" w:themeFillShade="F2"/>
          </w:tcPr>
          <w:p w:rsidR="007138A1" w:rsidRPr="00E47383" w:rsidRDefault="0016494E" w:rsidP="002E2E9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RAZRADA ISHODA</w:t>
            </w:r>
          </w:p>
        </w:tc>
      </w:tr>
      <w:tr w:rsidR="007E06D2" w:rsidRPr="00125618" w:rsidTr="007E06D2">
        <w:trPr>
          <w:trHeight w:val="498"/>
        </w:trPr>
        <w:tc>
          <w:tcPr>
            <w:tcW w:w="3250" w:type="dxa"/>
          </w:tcPr>
          <w:p w:rsidR="007E06D2" w:rsidRPr="00E47383" w:rsidRDefault="007E06D2" w:rsidP="002E2E91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</w:pPr>
            <w:r w:rsidRPr="00E47383"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  <w:t>MAT OŠ A.1.1.</w:t>
            </w:r>
          </w:p>
          <w:p w:rsidR="007E06D2" w:rsidRPr="007138A1" w:rsidRDefault="007E06D2" w:rsidP="002E2E91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12561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Opisuje i prikazuje količine prirodnim brojevima i nulom.</w:t>
            </w:r>
          </w:p>
        </w:tc>
        <w:tc>
          <w:tcPr>
            <w:tcW w:w="10406" w:type="dxa"/>
            <w:gridSpan w:val="4"/>
          </w:tcPr>
          <w:p w:rsidR="007E06D2" w:rsidRPr="0016494E" w:rsidRDefault="007E06D2" w:rsidP="002E2E91">
            <w:pPr>
              <w:rPr>
                <w:rFonts w:cstheme="minorHAnsi"/>
              </w:rPr>
            </w:pPr>
            <w:r w:rsidRPr="0016494E">
              <w:rPr>
                <w:rFonts w:cstheme="minorHAnsi"/>
              </w:rPr>
              <w:t xml:space="preserve">Povezuje količinu i broj. </w:t>
            </w:r>
          </w:p>
          <w:p w:rsidR="007E06D2" w:rsidRPr="0016494E" w:rsidRDefault="007E06D2" w:rsidP="002E2E91">
            <w:pPr>
              <w:rPr>
                <w:rFonts w:cstheme="minorHAnsi"/>
              </w:rPr>
            </w:pPr>
            <w:r w:rsidRPr="0016494E">
              <w:rPr>
                <w:rFonts w:cstheme="minorHAnsi"/>
              </w:rPr>
              <w:t xml:space="preserve">Broji u skupu brojeva do 20. Prikazuje brojeve do 20 na različite načine. </w:t>
            </w:r>
          </w:p>
          <w:p w:rsidR="007E06D2" w:rsidRPr="0016494E" w:rsidRDefault="007E06D2" w:rsidP="002E2E91">
            <w:pPr>
              <w:rPr>
                <w:rFonts w:cstheme="minorHAnsi"/>
              </w:rPr>
            </w:pPr>
            <w:r w:rsidRPr="0016494E">
              <w:rPr>
                <w:rFonts w:cstheme="minorHAnsi"/>
              </w:rPr>
              <w:t xml:space="preserve">Čita i zapisuje brojeve do 20 i nulu brojkama i brojevnim riječima. </w:t>
            </w:r>
          </w:p>
          <w:p w:rsidR="007E06D2" w:rsidRPr="00125618" w:rsidRDefault="007E06D2" w:rsidP="002E2E91">
            <w:pPr>
              <w:rPr>
                <w:rFonts w:cstheme="minorHAnsi"/>
              </w:rPr>
            </w:pPr>
            <w:r w:rsidRPr="0016494E">
              <w:rPr>
                <w:rFonts w:cstheme="minorHAnsi"/>
              </w:rPr>
              <w:t>Razlikuje jednoznamenkaste i dvoznamenkaste brojeve. Objašnjava vezu između vrijednosti znamenaka i vrijednosti broja.</w:t>
            </w:r>
          </w:p>
        </w:tc>
      </w:tr>
      <w:tr w:rsidR="00A57E44" w:rsidRPr="00125618" w:rsidTr="00E8738F">
        <w:tc>
          <w:tcPr>
            <w:tcW w:w="3250" w:type="dxa"/>
            <w:vMerge w:val="restart"/>
            <w:shd w:val="clear" w:color="auto" w:fill="F2F2F2" w:themeFill="background1" w:themeFillShade="F2"/>
          </w:tcPr>
          <w:p w:rsidR="00A57E44" w:rsidRPr="00125618" w:rsidRDefault="00A57E44" w:rsidP="00A57E44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10406" w:type="dxa"/>
            <w:gridSpan w:val="4"/>
            <w:shd w:val="clear" w:color="auto" w:fill="F2F2F2" w:themeFill="background1" w:themeFillShade="F2"/>
          </w:tcPr>
          <w:p w:rsidR="00A57E44" w:rsidRPr="00125618" w:rsidRDefault="00A57E44" w:rsidP="00A57E44">
            <w:pPr>
              <w:jc w:val="center"/>
              <w:rPr>
                <w:rFonts w:cstheme="minorHAnsi"/>
                <w:b/>
              </w:rPr>
            </w:pPr>
            <w:r w:rsidRPr="00A57E44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A57E44" w:rsidRPr="00125618" w:rsidTr="00F84E84">
        <w:tc>
          <w:tcPr>
            <w:tcW w:w="3250" w:type="dxa"/>
            <w:vMerge/>
            <w:shd w:val="clear" w:color="auto" w:fill="F2F2F2" w:themeFill="background1" w:themeFillShade="F2"/>
          </w:tcPr>
          <w:p w:rsidR="00A57E44" w:rsidRPr="00125618" w:rsidRDefault="00A57E44" w:rsidP="00A57E44">
            <w:pPr>
              <w:rPr>
                <w:rFonts w:cstheme="minorHAnsi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</w:tcPr>
          <w:p w:rsidR="00A57E44" w:rsidRPr="00125618" w:rsidRDefault="00A57E44" w:rsidP="00A57E4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74" w:type="dxa"/>
            <w:shd w:val="clear" w:color="auto" w:fill="F2F2F2" w:themeFill="background1" w:themeFillShade="F2"/>
          </w:tcPr>
          <w:p w:rsidR="00A57E44" w:rsidRPr="00125618" w:rsidRDefault="00A57E44" w:rsidP="00A57E4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629" w:type="dxa"/>
            <w:shd w:val="clear" w:color="auto" w:fill="F2F2F2" w:themeFill="background1" w:themeFillShade="F2"/>
          </w:tcPr>
          <w:p w:rsidR="00A57E44" w:rsidRPr="00125618" w:rsidRDefault="00A57E44" w:rsidP="00A57E44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602" w:type="dxa"/>
            <w:shd w:val="clear" w:color="auto" w:fill="F2F2F2" w:themeFill="background1" w:themeFillShade="F2"/>
          </w:tcPr>
          <w:p w:rsidR="00A57E44" w:rsidRPr="00125618" w:rsidRDefault="00A57E44" w:rsidP="00A57E4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F84E84" w:rsidTr="00F84E84">
        <w:tc>
          <w:tcPr>
            <w:tcW w:w="3250" w:type="dxa"/>
            <w:shd w:val="clear" w:color="auto" w:fill="F2F2F2" w:themeFill="background1" w:themeFillShade="F2"/>
          </w:tcPr>
          <w:p w:rsidR="00C73400" w:rsidRDefault="00C73400" w:rsidP="00F84E84">
            <w:r w:rsidRPr="00C73400">
              <w:t xml:space="preserve">Skup prirodnih brojeva do 20 i nula. </w:t>
            </w:r>
          </w:p>
          <w:p w:rsidR="00C73400" w:rsidRDefault="00C73400" w:rsidP="00F84E84">
            <w:r w:rsidRPr="00C73400">
              <w:t xml:space="preserve">Brojka, znamenka, brojevna riječ. Brojevna crta. </w:t>
            </w:r>
          </w:p>
          <w:p w:rsidR="00F84E84" w:rsidRPr="00C73400" w:rsidRDefault="00C73400" w:rsidP="00F84E84">
            <w:r w:rsidRPr="00C73400">
              <w:t>Prethodnik i sljedbenik. Jednoznamenkasti i dvoznamenkasti brojevi.</w:t>
            </w:r>
          </w:p>
        </w:tc>
        <w:tc>
          <w:tcPr>
            <w:tcW w:w="2601" w:type="dxa"/>
          </w:tcPr>
          <w:p w:rsidR="00F84E84" w:rsidRDefault="00F84E84" w:rsidP="00F84E84">
            <w:r>
              <w:t xml:space="preserve">Broji unaprijed i unatrag, prikazuje brojeve pomoću </w:t>
            </w:r>
            <w:proofErr w:type="spellStart"/>
            <w:r>
              <w:t>konkreta</w:t>
            </w:r>
            <w:proofErr w:type="spellEnd"/>
            <w:r>
              <w:t>, čita i zapisuje brojeve do 20 i nulu, određuje količinu i prikazuje ju brojem.</w:t>
            </w:r>
          </w:p>
          <w:p w:rsidR="00F84E84" w:rsidRPr="00E47383" w:rsidRDefault="00F84E84" w:rsidP="00F84E84"/>
        </w:tc>
        <w:tc>
          <w:tcPr>
            <w:tcW w:w="2574" w:type="dxa"/>
          </w:tcPr>
          <w:p w:rsidR="00F84E84" w:rsidRPr="00E47383" w:rsidRDefault="00F84E84" w:rsidP="00F84E84">
            <w:r>
              <w:t xml:space="preserve">Određuje broj neposredno ispred i neposredno iza zadanoga broja, prikazuje brojeve na brojevnoj crti, razlikuje jednoznamenkaste i dvoznamenkaste brojeve.  </w:t>
            </w:r>
          </w:p>
        </w:tc>
        <w:tc>
          <w:tcPr>
            <w:tcW w:w="2629" w:type="dxa"/>
          </w:tcPr>
          <w:p w:rsidR="00F84E84" w:rsidRDefault="00F84E84" w:rsidP="00F84E84">
            <w:r>
              <w:t xml:space="preserve">Broji u skupinama od po 2 i 5, rastavlja broj na desetice i jedinice, koristi se brojevima do 20 u opisivanju neposredne okoline. </w:t>
            </w:r>
          </w:p>
          <w:p w:rsidR="00F84E84" w:rsidRPr="00E47383" w:rsidRDefault="00F84E84" w:rsidP="00F84E84"/>
        </w:tc>
        <w:tc>
          <w:tcPr>
            <w:tcW w:w="2602" w:type="dxa"/>
          </w:tcPr>
          <w:p w:rsidR="00F84E84" w:rsidRPr="00E47383" w:rsidRDefault="00F84E84" w:rsidP="00F84E84">
            <w:r>
              <w:t xml:space="preserve">Broji zadanim korakom, rastavlja broj na različite načine, u zapisu broja objašnjava vrijednost pojedine znamenke.  </w:t>
            </w:r>
          </w:p>
        </w:tc>
      </w:tr>
      <w:tr w:rsidR="00F84E84" w:rsidTr="005E32B3">
        <w:tc>
          <w:tcPr>
            <w:tcW w:w="3250" w:type="dxa"/>
          </w:tcPr>
          <w:p w:rsidR="00F84E84" w:rsidRPr="00E47383" w:rsidRDefault="00F84E84" w:rsidP="00F84E84">
            <w:pPr>
              <w:rPr>
                <w:b/>
              </w:rPr>
            </w:pPr>
            <w:r w:rsidRPr="00E47383">
              <w:rPr>
                <w:b/>
              </w:rPr>
              <w:t>MAT OŠ A.1.2.</w:t>
            </w:r>
          </w:p>
          <w:p w:rsidR="00F84E84" w:rsidRPr="00E47383" w:rsidRDefault="00F84E84" w:rsidP="00F84E84">
            <w:pPr>
              <w:rPr>
                <w:color w:val="231F20"/>
                <w:shd w:val="clear" w:color="auto" w:fill="FFFFFF"/>
              </w:rPr>
            </w:pPr>
            <w:r w:rsidRPr="00E47383">
              <w:t>Uspoređuje prirodne brojeve do 20 i nulu.</w:t>
            </w:r>
          </w:p>
        </w:tc>
        <w:tc>
          <w:tcPr>
            <w:tcW w:w="10406" w:type="dxa"/>
            <w:gridSpan w:val="4"/>
          </w:tcPr>
          <w:p w:rsidR="00F84E84" w:rsidRDefault="00F84E84" w:rsidP="00F84E84">
            <w:pPr>
              <w:rPr>
                <w:rFonts w:ascii="Calibri" w:eastAsia="Times New Roman" w:hAnsi="Calibri" w:cs="Calibri"/>
                <w:lang w:eastAsia="hr-HR"/>
              </w:rPr>
            </w:pPr>
            <w:r w:rsidRPr="00F84E84">
              <w:rPr>
                <w:rFonts w:ascii="Calibri" w:eastAsia="Times New Roman" w:hAnsi="Calibri" w:cs="Calibri"/>
                <w:lang w:eastAsia="hr-HR"/>
              </w:rPr>
              <w:t xml:space="preserve">Određuje odnos među količinama riječima: više – manje – jednako. </w:t>
            </w:r>
          </w:p>
          <w:p w:rsidR="00F84E84" w:rsidRPr="00F84E84" w:rsidRDefault="00F84E84" w:rsidP="00F84E84">
            <w:pPr>
              <w:rPr>
                <w:rFonts w:ascii="Calibri" w:eastAsia="Times New Roman" w:hAnsi="Calibri" w:cs="Calibri"/>
                <w:lang w:eastAsia="hr-HR"/>
              </w:rPr>
            </w:pPr>
            <w:r w:rsidRPr="00F84E84">
              <w:rPr>
                <w:rFonts w:ascii="Calibri" w:eastAsia="Times New Roman" w:hAnsi="Calibri" w:cs="Calibri"/>
                <w:lang w:eastAsia="hr-HR"/>
              </w:rPr>
              <w:t>Određuje odnos među brojevima riječima: veći – manji – jednak.</w:t>
            </w:r>
          </w:p>
          <w:p w:rsidR="00F84E84" w:rsidRPr="00F84E84" w:rsidRDefault="00F84E84" w:rsidP="00F84E84">
            <w:pPr>
              <w:rPr>
                <w:rFonts w:ascii="Calibri" w:eastAsia="Times New Roman" w:hAnsi="Calibri" w:cs="Calibri"/>
                <w:lang w:eastAsia="hr-HR"/>
              </w:rPr>
            </w:pPr>
            <w:r w:rsidRPr="00F84E84">
              <w:rPr>
                <w:rFonts w:ascii="Calibri" w:eastAsia="Times New Roman" w:hAnsi="Calibri" w:cs="Calibri"/>
                <w:lang w:eastAsia="hr-HR"/>
              </w:rPr>
              <w:t>Čita, zapisuje i tumači znakove &lt;, &gt; i = pri uspoređivanju prirodnih brojeva do 20.</w:t>
            </w:r>
          </w:p>
          <w:p w:rsidR="00F84E84" w:rsidRPr="00F84E84" w:rsidRDefault="00F84E84" w:rsidP="00F84E84">
            <w:pPr>
              <w:rPr>
                <w:rFonts w:ascii="Calibri" w:eastAsia="Times New Roman" w:hAnsi="Calibri" w:cs="Calibri"/>
                <w:lang w:eastAsia="hr-HR"/>
              </w:rPr>
            </w:pPr>
            <w:r w:rsidRPr="00F84E84">
              <w:rPr>
                <w:rFonts w:ascii="Calibri" w:eastAsia="Times New Roman" w:hAnsi="Calibri" w:cs="Calibri"/>
                <w:lang w:eastAsia="hr-HR"/>
              </w:rPr>
              <w:t>Reda brojeve po veličini.</w:t>
            </w:r>
          </w:p>
        </w:tc>
      </w:tr>
      <w:tr w:rsidR="00F84E84" w:rsidTr="00C03613">
        <w:tc>
          <w:tcPr>
            <w:tcW w:w="3250" w:type="dxa"/>
            <w:vMerge w:val="restart"/>
            <w:shd w:val="clear" w:color="auto" w:fill="F2F2F2" w:themeFill="background1" w:themeFillShade="F2"/>
          </w:tcPr>
          <w:p w:rsidR="00F84E84" w:rsidRPr="00125618" w:rsidRDefault="00F84E84" w:rsidP="00F84E84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10406" w:type="dxa"/>
            <w:gridSpan w:val="4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 w:rsidRPr="00A57E44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F84E84" w:rsidTr="00F84E84">
        <w:tc>
          <w:tcPr>
            <w:tcW w:w="3250" w:type="dxa"/>
            <w:vMerge/>
            <w:shd w:val="clear" w:color="auto" w:fill="F2F2F2" w:themeFill="background1" w:themeFillShade="F2"/>
          </w:tcPr>
          <w:p w:rsidR="00F84E84" w:rsidRDefault="00F84E84" w:rsidP="00F84E84">
            <w:pPr>
              <w:rPr>
                <w:rFonts w:cstheme="minorHAnsi"/>
                <w:b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74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629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602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F84E84" w:rsidTr="00F84E84">
        <w:tc>
          <w:tcPr>
            <w:tcW w:w="3250" w:type="dxa"/>
            <w:shd w:val="clear" w:color="auto" w:fill="F2F2F2" w:themeFill="background1" w:themeFillShade="F2"/>
          </w:tcPr>
          <w:p w:rsidR="00F84E84" w:rsidRPr="00125618" w:rsidRDefault="00C73400" w:rsidP="00F84E84">
            <w:pPr>
              <w:rPr>
                <w:rFonts w:cstheme="minorHAnsi"/>
              </w:rPr>
            </w:pPr>
            <w:r w:rsidRPr="00C73400">
              <w:rPr>
                <w:rFonts w:cstheme="minorHAnsi"/>
              </w:rPr>
              <w:t>Uspoređivanje prirodnih brojeva do 20 i nule. Jednakost i nejednakost.</w:t>
            </w:r>
          </w:p>
        </w:tc>
        <w:tc>
          <w:tcPr>
            <w:tcW w:w="2601" w:type="dxa"/>
          </w:tcPr>
          <w:p w:rsidR="00F84E84" w:rsidRDefault="00F84E84" w:rsidP="00F84E84">
            <w:r>
              <w:t xml:space="preserve">Uspoređuje dva broja riječima: veći – manji – jednak.  </w:t>
            </w:r>
          </w:p>
          <w:p w:rsidR="00F84E84" w:rsidRDefault="00F84E84" w:rsidP="00F84E84"/>
          <w:p w:rsidR="00F84E84" w:rsidRDefault="00F84E84" w:rsidP="00F84E84"/>
        </w:tc>
        <w:tc>
          <w:tcPr>
            <w:tcW w:w="2574" w:type="dxa"/>
          </w:tcPr>
          <w:p w:rsidR="00F84E84" w:rsidRDefault="00F84E84" w:rsidP="00F84E84">
            <w:r>
              <w:t xml:space="preserve">Uspoređuje brojeve znakovima uspoređivanja: &gt;, &lt; i =. </w:t>
            </w:r>
          </w:p>
          <w:p w:rsidR="00F84E84" w:rsidRDefault="00F84E84" w:rsidP="00F84E84"/>
        </w:tc>
        <w:tc>
          <w:tcPr>
            <w:tcW w:w="2629" w:type="dxa"/>
          </w:tcPr>
          <w:p w:rsidR="00F84E84" w:rsidRDefault="00F84E84" w:rsidP="00F84E84">
            <w:r>
              <w:t xml:space="preserve">Reda po veličini zadane brojeve. </w:t>
            </w:r>
          </w:p>
          <w:p w:rsidR="00F84E84" w:rsidRDefault="00F84E84" w:rsidP="00F84E84"/>
        </w:tc>
        <w:tc>
          <w:tcPr>
            <w:tcW w:w="2602" w:type="dxa"/>
          </w:tcPr>
          <w:p w:rsidR="00F84E84" w:rsidRDefault="00F84E84" w:rsidP="00F84E84">
            <w:r>
              <w:t>Primjenjuje uspoređivanje brojeva u različitim okolnostima uočavajući tranzitivnost odnosa veći – manji.</w:t>
            </w:r>
          </w:p>
        </w:tc>
      </w:tr>
      <w:tr w:rsidR="00F84E84" w:rsidTr="00A57E44">
        <w:tc>
          <w:tcPr>
            <w:tcW w:w="3250" w:type="dxa"/>
          </w:tcPr>
          <w:p w:rsidR="00F84E84" w:rsidRPr="00E47383" w:rsidRDefault="00F84E84" w:rsidP="00F84E84">
            <w:pPr>
              <w:rPr>
                <w:b/>
              </w:rPr>
            </w:pPr>
            <w:r w:rsidRPr="00E47383">
              <w:rPr>
                <w:b/>
              </w:rPr>
              <w:t>MAT OŠ A.1.3.</w:t>
            </w:r>
          </w:p>
          <w:p w:rsidR="00F84E84" w:rsidRPr="00E47383" w:rsidRDefault="00F84E84" w:rsidP="00F84E84">
            <w:r>
              <w:t>Koristi se rednim brojevima do 20.</w:t>
            </w:r>
          </w:p>
        </w:tc>
        <w:tc>
          <w:tcPr>
            <w:tcW w:w="10406" w:type="dxa"/>
            <w:gridSpan w:val="4"/>
          </w:tcPr>
          <w:p w:rsidR="00F84E84" w:rsidRDefault="00F84E84" w:rsidP="00F84E84">
            <w:r w:rsidRPr="0016494E">
              <w:t xml:space="preserve">Čita i zapisuje redne brojeve. </w:t>
            </w:r>
          </w:p>
          <w:p w:rsidR="00F84E84" w:rsidRDefault="00F84E84" w:rsidP="00F84E84">
            <w:r w:rsidRPr="0016494E">
              <w:t xml:space="preserve">Uočava redoslijed i određuje ga rednim brojem. </w:t>
            </w:r>
          </w:p>
          <w:p w:rsidR="00F84E84" w:rsidRDefault="00F84E84" w:rsidP="00F84E84">
            <w:r w:rsidRPr="0016494E">
              <w:t>Razlikuje glavne i redne brojeve.</w:t>
            </w:r>
          </w:p>
        </w:tc>
      </w:tr>
      <w:tr w:rsidR="00F84E84" w:rsidTr="00D57197">
        <w:tc>
          <w:tcPr>
            <w:tcW w:w="3250" w:type="dxa"/>
            <w:vMerge w:val="restart"/>
            <w:shd w:val="clear" w:color="auto" w:fill="F2F2F2" w:themeFill="background1" w:themeFillShade="F2"/>
          </w:tcPr>
          <w:p w:rsidR="00F84E84" w:rsidRPr="00125618" w:rsidRDefault="00F84E84" w:rsidP="00F84E84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SADRŽAJ</w:t>
            </w:r>
          </w:p>
        </w:tc>
        <w:tc>
          <w:tcPr>
            <w:tcW w:w="10406" w:type="dxa"/>
            <w:gridSpan w:val="4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 w:rsidRPr="00A57E44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F84E84" w:rsidTr="00F84E84">
        <w:tc>
          <w:tcPr>
            <w:tcW w:w="3250" w:type="dxa"/>
            <w:vMerge/>
            <w:shd w:val="clear" w:color="auto" w:fill="F2F2F2" w:themeFill="background1" w:themeFillShade="F2"/>
          </w:tcPr>
          <w:p w:rsidR="00F84E84" w:rsidRDefault="00F84E84" w:rsidP="00F84E84"/>
        </w:tc>
        <w:tc>
          <w:tcPr>
            <w:tcW w:w="2601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74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629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602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F84E84" w:rsidTr="00F84E84">
        <w:tc>
          <w:tcPr>
            <w:tcW w:w="3250" w:type="dxa"/>
            <w:shd w:val="clear" w:color="auto" w:fill="F2F2F2" w:themeFill="background1" w:themeFillShade="F2"/>
          </w:tcPr>
          <w:p w:rsidR="00C73400" w:rsidRDefault="00C73400" w:rsidP="00F84E84">
            <w:r w:rsidRPr="00C73400">
              <w:t xml:space="preserve">Redni brojevi do 20. </w:t>
            </w:r>
          </w:p>
          <w:p w:rsidR="00F84E84" w:rsidRDefault="00C73400" w:rsidP="00F84E84">
            <w:r w:rsidRPr="00C73400">
              <w:t>Glavni i redni brojevi.</w:t>
            </w:r>
          </w:p>
        </w:tc>
        <w:tc>
          <w:tcPr>
            <w:tcW w:w="2601" w:type="dxa"/>
          </w:tcPr>
          <w:p w:rsidR="00F84E84" w:rsidRDefault="00F84E84" w:rsidP="00F84E84">
            <w:r>
              <w:t xml:space="preserve">Pravilno čita i zapisuje zadane redne brojeve. </w:t>
            </w:r>
          </w:p>
          <w:p w:rsidR="00F84E84" w:rsidRDefault="00F84E84" w:rsidP="00F84E84"/>
        </w:tc>
        <w:tc>
          <w:tcPr>
            <w:tcW w:w="2574" w:type="dxa"/>
          </w:tcPr>
          <w:p w:rsidR="00F84E84" w:rsidRDefault="00F84E84" w:rsidP="00F84E84">
            <w:r>
              <w:t>Rednim brojevima prikazuje redoslijed i određuje prvoga i posljednjega u redu.</w:t>
            </w:r>
          </w:p>
        </w:tc>
        <w:tc>
          <w:tcPr>
            <w:tcW w:w="2629" w:type="dxa"/>
          </w:tcPr>
          <w:p w:rsidR="00F84E84" w:rsidRDefault="00F84E84" w:rsidP="00F84E84">
            <w:r>
              <w:t xml:space="preserve">Koristi pojmove ispred i iza u redoslijedu te objašnjava razliku između glavnih i rednih brojeva.  </w:t>
            </w:r>
          </w:p>
        </w:tc>
        <w:tc>
          <w:tcPr>
            <w:tcW w:w="2602" w:type="dxa"/>
          </w:tcPr>
          <w:p w:rsidR="00F84E84" w:rsidRDefault="00F84E84" w:rsidP="00F84E84">
            <w:r>
              <w:t>Koristi se rednim brojevima do 20 za prikazivanje redoslijeda u različitim situacijama.</w:t>
            </w:r>
          </w:p>
        </w:tc>
      </w:tr>
      <w:tr w:rsidR="00F84E84" w:rsidTr="00A57E44">
        <w:tc>
          <w:tcPr>
            <w:tcW w:w="3250" w:type="dxa"/>
          </w:tcPr>
          <w:p w:rsidR="00F84E84" w:rsidRPr="00C2087B" w:rsidRDefault="00F84E84" w:rsidP="00F84E84">
            <w:pPr>
              <w:rPr>
                <w:b/>
              </w:rPr>
            </w:pPr>
            <w:r w:rsidRPr="00C2087B">
              <w:rPr>
                <w:b/>
              </w:rPr>
              <w:t>MAT OŠ A.1.4.</w:t>
            </w:r>
          </w:p>
          <w:p w:rsidR="00F84E84" w:rsidRPr="00C2087B" w:rsidRDefault="00F84E84" w:rsidP="00F84E84">
            <w:pPr>
              <w:rPr>
                <w:b/>
              </w:rPr>
            </w:pPr>
            <w:r w:rsidRPr="00C2087B">
              <w:rPr>
                <w:b/>
              </w:rPr>
              <w:t>MAT OŠ B.1.1.</w:t>
            </w:r>
          </w:p>
          <w:p w:rsidR="00F84E84" w:rsidRPr="00E47383" w:rsidRDefault="00F84E84" w:rsidP="00F84E84">
            <w:r>
              <w:t>Zbraja i oduzima u skupu brojeva do 20.</w:t>
            </w:r>
          </w:p>
        </w:tc>
        <w:tc>
          <w:tcPr>
            <w:tcW w:w="10406" w:type="dxa"/>
            <w:gridSpan w:val="4"/>
          </w:tcPr>
          <w:p w:rsidR="00F84E84" w:rsidRDefault="00F84E84" w:rsidP="00F84E84">
            <w:r w:rsidRPr="0016494E">
              <w:t xml:space="preserve">Zbraja i oduzima brojeve do 20. </w:t>
            </w:r>
          </w:p>
          <w:p w:rsidR="00F84E84" w:rsidRDefault="00F84E84" w:rsidP="00F84E84">
            <w:r w:rsidRPr="0016494E">
              <w:t xml:space="preserve">Računske operacije zapisuje matematičkim zapisom. </w:t>
            </w:r>
          </w:p>
          <w:p w:rsidR="00F84E84" w:rsidRDefault="00F84E84" w:rsidP="00F84E84">
            <w:r w:rsidRPr="0016494E">
              <w:t xml:space="preserve">Imenuje članove u računskim operacijama. </w:t>
            </w:r>
          </w:p>
          <w:p w:rsidR="00F84E84" w:rsidRDefault="00F84E84" w:rsidP="00F84E84">
            <w:r w:rsidRPr="0016494E">
              <w:t xml:space="preserve">Primjenjuje svojstva </w:t>
            </w:r>
            <w:proofErr w:type="spellStart"/>
            <w:r w:rsidRPr="0016494E">
              <w:t>komutativnosti</w:t>
            </w:r>
            <w:proofErr w:type="spellEnd"/>
            <w:r w:rsidRPr="0016494E">
              <w:t xml:space="preserve"> i asocijativnosti te vezu zbrajanja i oduzimanja. </w:t>
            </w:r>
          </w:p>
          <w:p w:rsidR="00F84E84" w:rsidRDefault="00F84E84" w:rsidP="00F84E84">
            <w:r w:rsidRPr="0016494E">
              <w:t>Određuje nepoznati broj u jednakost</w:t>
            </w:r>
          </w:p>
        </w:tc>
      </w:tr>
      <w:tr w:rsidR="00F84E84" w:rsidRPr="00125618" w:rsidTr="00A34AB9">
        <w:tc>
          <w:tcPr>
            <w:tcW w:w="3250" w:type="dxa"/>
            <w:vMerge w:val="restart"/>
            <w:shd w:val="clear" w:color="auto" w:fill="F2F2F2" w:themeFill="background1" w:themeFillShade="F2"/>
          </w:tcPr>
          <w:p w:rsidR="00F84E84" w:rsidRPr="00125618" w:rsidRDefault="00F84E84" w:rsidP="00F84E84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10406" w:type="dxa"/>
            <w:gridSpan w:val="4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 w:rsidRPr="00A57E44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F84E84" w:rsidRPr="00125618" w:rsidTr="00F84E84">
        <w:tc>
          <w:tcPr>
            <w:tcW w:w="3250" w:type="dxa"/>
            <w:vMerge/>
            <w:shd w:val="clear" w:color="auto" w:fill="F2F2F2" w:themeFill="background1" w:themeFillShade="F2"/>
          </w:tcPr>
          <w:p w:rsidR="00F84E84" w:rsidRDefault="00F84E84" w:rsidP="00F84E84">
            <w:pPr>
              <w:rPr>
                <w:rFonts w:cstheme="minorHAnsi"/>
                <w:b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74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629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602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F84E84" w:rsidTr="00F84E84">
        <w:tc>
          <w:tcPr>
            <w:tcW w:w="3250" w:type="dxa"/>
            <w:shd w:val="clear" w:color="auto" w:fill="F2F2F2" w:themeFill="background1" w:themeFillShade="F2"/>
          </w:tcPr>
          <w:p w:rsidR="00C73400" w:rsidRDefault="00C73400" w:rsidP="00F84E84">
            <w:r w:rsidRPr="00C73400">
              <w:t xml:space="preserve">Zbrajanje i oduzimanje u skupu brojeva do 20. </w:t>
            </w:r>
          </w:p>
          <w:p w:rsidR="00C73400" w:rsidRDefault="00C73400" w:rsidP="00F84E84">
            <w:r w:rsidRPr="00C73400">
              <w:t xml:space="preserve">Zamjena mjesta pribrojnika. Združivanje pribrojnika. </w:t>
            </w:r>
          </w:p>
          <w:p w:rsidR="00C73400" w:rsidRDefault="00C73400" w:rsidP="00F84E84">
            <w:r w:rsidRPr="00C73400">
              <w:t xml:space="preserve">Veza zbrajanja i oduzimanja (četiri jednakosti). </w:t>
            </w:r>
          </w:p>
          <w:p w:rsidR="00F84E84" w:rsidRDefault="00C73400" w:rsidP="00F84E84">
            <w:r w:rsidRPr="00C73400">
              <w:t>Određivanje nepoznatoga broja u jednakosti primjenom veze zbrajanja i oduzimanja.</w:t>
            </w:r>
          </w:p>
        </w:tc>
        <w:tc>
          <w:tcPr>
            <w:tcW w:w="2601" w:type="dxa"/>
          </w:tcPr>
          <w:p w:rsidR="00F84E84" w:rsidRDefault="00F84E84" w:rsidP="00F84E84">
            <w:r>
              <w:t xml:space="preserve">Zbraja i oduzima brojeve do 20 služeći se </w:t>
            </w:r>
            <w:proofErr w:type="spellStart"/>
            <w:r>
              <w:t>konkretima</w:t>
            </w:r>
            <w:proofErr w:type="spellEnd"/>
            <w:r>
              <w:t xml:space="preserve"> i pravilno zapisujući brojevni izraz. </w:t>
            </w:r>
          </w:p>
          <w:p w:rsidR="00F84E84" w:rsidRDefault="00F84E84" w:rsidP="00F84E84"/>
          <w:p w:rsidR="00F84E84" w:rsidRDefault="00F84E84" w:rsidP="00F84E84"/>
          <w:p w:rsidR="00F84E84" w:rsidRDefault="00F84E84" w:rsidP="00F84E84"/>
          <w:p w:rsidR="00F84E84" w:rsidRDefault="00F84E84" w:rsidP="00F84E84"/>
          <w:p w:rsidR="00F84E84" w:rsidRDefault="00F84E84" w:rsidP="00F84E84"/>
        </w:tc>
        <w:tc>
          <w:tcPr>
            <w:tcW w:w="2574" w:type="dxa"/>
          </w:tcPr>
          <w:p w:rsidR="00F84E84" w:rsidRDefault="00F84E84" w:rsidP="00F84E84">
            <w:r>
              <w:t xml:space="preserve">Zbraja i oduzima uz poneku pogrešku, rabi zamjenu mjesta i združivanje pribrojnika te vezu zbrajanja i oduzimanja zapisujući četiri jednakosti. </w:t>
            </w:r>
          </w:p>
          <w:p w:rsidR="00F84E84" w:rsidRDefault="00F84E84" w:rsidP="00F84E84"/>
        </w:tc>
        <w:tc>
          <w:tcPr>
            <w:tcW w:w="2629" w:type="dxa"/>
          </w:tcPr>
          <w:p w:rsidR="00F84E84" w:rsidRDefault="00F84E84" w:rsidP="00F84E84">
            <w:r>
              <w:t>Točno zbraja i oduzima u skupu brojeva do 20, imenuje članove u računskim operacijama uz objašnjenje pravila o zamjeni mjesta ili združivanju pribrojnika te vezi zbrajanja i oduzimanja.</w:t>
            </w:r>
          </w:p>
        </w:tc>
        <w:tc>
          <w:tcPr>
            <w:tcW w:w="2602" w:type="dxa"/>
          </w:tcPr>
          <w:p w:rsidR="00F84E84" w:rsidRDefault="00F84E84" w:rsidP="00F84E84">
            <w:r>
              <w:t>Automatizirano zbraja i oduzima te vješto bira i povezuje strategije pri zbrajanju i oduzimanju u skupu brojeva do 20.</w:t>
            </w:r>
          </w:p>
        </w:tc>
      </w:tr>
      <w:tr w:rsidR="00F84E84" w:rsidTr="00A57E44">
        <w:tc>
          <w:tcPr>
            <w:tcW w:w="3250" w:type="dxa"/>
          </w:tcPr>
          <w:p w:rsidR="00F84E84" w:rsidRPr="00C2087B" w:rsidRDefault="00F84E84" w:rsidP="00F84E84">
            <w:pPr>
              <w:rPr>
                <w:b/>
              </w:rPr>
            </w:pPr>
            <w:r w:rsidRPr="00C2087B">
              <w:rPr>
                <w:b/>
              </w:rPr>
              <w:t>MAT OŠ A.1.5.</w:t>
            </w:r>
          </w:p>
          <w:p w:rsidR="00F84E84" w:rsidRPr="00E47383" w:rsidRDefault="00F84E84" w:rsidP="00F84E84">
            <w:r>
              <w:t>Matematički rasuđuje te matematičkim jezikom prikazuje i rješava različite tipove zadataka.</w:t>
            </w:r>
          </w:p>
        </w:tc>
        <w:tc>
          <w:tcPr>
            <w:tcW w:w="10406" w:type="dxa"/>
            <w:gridSpan w:val="4"/>
          </w:tcPr>
          <w:p w:rsidR="00F84E84" w:rsidRDefault="00F84E84" w:rsidP="00F84E84">
            <w:r>
              <w:t>Postavlja matematički problem (određuje što je poznato i nepoznato, predviđa/istražuje i odabire strategije, donosi zaključke i određuje moguća rješenja).</w:t>
            </w:r>
          </w:p>
          <w:p w:rsidR="00F84E84" w:rsidRDefault="00F84E84" w:rsidP="00F84E84">
            <w:r>
              <w:t xml:space="preserve">Koristi se stečenim spoznajama u rješavanju različitih tipova zadataka (računski zadatci, u tekstualnim zadatcima i problemskim situacijama iz svakodnevnoga života). </w:t>
            </w:r>
          </w:p>
          <w:p w:rsidR="00F84E84" w:rsidRDefault="00F84E84" w:rsidP="00F84E84">
            <w:r>
              <w:t xml:space="preserve">Odabire matematički zapis uspoređivanja brojeva ili računsku operaciju u tekstualnim zadatcima. </w:t>
            </w:r>
          </w:p>
          <w:p w:rsidR="00F84E84" w:rsidRDefault="00F84E84" w:rsidP="00F84E84">
            <w:r>
              <w:t xml:space="preserve">Smišlja zadatke u kojima se pojavljuju odnosi među brojevima ili potreba za zbrajanjem ili oduzimanjem. </w:t>
            </w:r>
          </w:p>
        </w:tc>
      </w:tr>
      <w:tr w:rsidR="00F84E84" w:rsidRPr="00125618" w:rsidTr="00A341EA">
        <w:tc>
          <w:tcPr>
            <w:tcW w:w="3250" w:type="dxa"/>
            <w:vMerge w:val="restart"/>
            <w:shd w:val="clear" w:color="auto" w:fill="F2F2F2" w:themeFill="background1" w:themeFillShade="F2"/>
          </w:tcPr>
          <w:p w:rsidR="00F84E84" w:rsidRPr="00125618" w:rsidRDefault="00F84E84" w:rsidP="00F84E84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10406" w:type="dxa"/>
            <w:gridSpan w:val="4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 w:rsidRPr="00A57E44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F84E84" w:rsidTr="00F84E84">
        <w:tc>
          <w:tcPr>
            <w:tcW w:w="3250" w:type="dxa"/>
            <w:vMerge/>
            <w:shd w:val="clear" w:color="auto" w:fill="F2F2F2" w:themeFill="background1" w:themeFillShade="F2"/>
          </w:tcPr>
          <w:p w:rsidR="00F84E84" w:rsidRDefault="00F84E84" w:rsidP="00F84E84"/>
        </w:tc>
        <w:tc>
          <w:tcPr>
            <w:tcW w:w="2601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74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629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602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F84E84" w:rsidTr="00F84E84">
        <w:tc>
          <w:tcPr>
            <w:tcW w:w="3250" w:type="dxa"/>
            <w:shd w:val="clear" w:color="auto" w:fill="F2F2F2" w:themeFill="background1" w:themeFillShade="F2"/>
          </w:tcPr>
          <w:p w:rsidR="00C73400" w:rsidRDefault="00C73400" w:rsidP="00F84E84">
            <w:r>
              <w:t>P</w:t>
            </w:r>
            <w:r w:rsidRPr="00C73400">
              <w:t xml:space="preserve">roblemske situacije. </w:t>
            </w:r>
          </w:p>
          <w:p w:rsidR="009B025F" w:rsidRDefault="00C73400" w:rsidP="00F84E84">
            <w:r w:rsidRPr="00C73400">
              <w:t>Računski i tekstualni zadatci.</w:t>
            </w:r>
            <w:r w:rsidR="009B025F">
              <w:t xml:space="preserve"> </w:t>
            </w:r>
          </w:p>
          <w:p w:rsidR="00F84E84" w:rsidRDefault="009B025F" w:rsidP="00F84E84">
            <w:r>
              <w:t>(</w:t>
            </w:r>
            <w:r w:rsidRPr="00C2087B">
              <w:t xml:space="preserve">Prošireni sadržaj: Složenije </w:t>
            </w:r>
            <w:r w:rsidRPr="00C2087B">
              <w:lastRenderedPageBreak/>
              <w:t xml:space="preserve">problemske situacije. </w:t>
            </w:r>
            <w:proofErr w:type="spellStart"/>
            <w:r w:rsidRPr="00C2087B">
              <w:t>Mozgalice</w:t>
            </w:r>
            <w:proofErr w:type="spellEnd"/>
            <w:r w:rsidRPr="00C2087B">
              <w:t>.</w:t>
            </w:r>
            <w:r>
              <w:t>)</w:t>
            </w:r>
          </w:p>
        </w:tc>
        <w:tc>
          <w:tcPr>
            <w:tcW w:w="2601" w:type="dxa"/>
          </w:tcPr>
          <w:p w:rsidR="00F84E84" w:rsidRDefault="00F84E84" w:rsidP="00F84E84">
            <w:proofErr w:type="spellStart"/>
            <w:r>
              <w:lastRenderedPageBreak/>
              <w:t>Konkretima</w:t>
            </w:r>
            <w:proofErr w:type="spellEnd"/>
            <w:r>
              <w:t xml:space="preserve"> i pravilnim matematičkim zapisom prikazuje i rješava </w:t>
            </w:r>
            <w:r>
              <w:lastRenderedPageBreak/>
              <w:t xml:space="preserve">jednostavne brojevne izraze. </w:t>
            </w:r>
          </w:p>
          <w:p w:rsidR="00F84E84" w:rsidRDefault="00F84E84" w:rsidP="00F84E84"/>
          <w:p w:rsidR="00F84E84" w:rsidRDefault="00F84E84" w:rsidP="00F84E84"/>
        </w:tc>
        <w:tc>
          <w:tcPr>
            <w:tcW w:w="2574" w:type="dxa"/>
          </w:tcPr>
          <w:p w:rsidR="00F84E84" w:rsidRDefault="00F84E84" w:rsidP="00F84E84">
            <w:r>
              <w:lastRenderedPageBreak/>
              <w:t xml:space="preserve">Matematičkim jezikom na različite načine prikazuje i rješava jednostavne </w:t>
            </w:r>
            <w:r>
              <w:lastRenderedPageBreak/>
              <w:t>brojevne izraze na temelju kojih donosi zaključke u različitim okolnostima.</w:t>
            </w:r>
          </w:p>
        </w:tc>
        <w:tc>
          <w:tcPr>
            <w:tcW w:w="2629" w:type="dxa"/>
          </w:tcPr>
          <w:p w:rsidR="00F84E84" w:rsidRDefault="00F84E84" w:rsidP="00F84E84">
            <w:r>
              <w:lastRenderedPageBreak/>
              <w:t xml:space="preserve">Matematički rasuđuje te matematičkim jezikom na različite načine prikazuje </w:t>
            </w:r>
            <w:r>
              <w:lastRenderedPageBreak/>
              <w:t xml:space="preserve">brojevne izraze pomoću kojih dolazi do zaključaka i mogućih novih pretpostavki.  </w:t>
            </w:r>
          </w:p>
        </w:tc>
        <w:tc>
          <w:tcPr>
            <w:tcW w:w="2602" w:type="dxa"/>
          </w:tcPr>
          <w:p w:rsidR="00F84E84" w:rsidRDefault="00F84E84" w:rsidP="00F84E84">
            <w:r>
              <w:lastRenderedPageBreak/>
              <w:t xml:space="preserve">Matematički rasuđuje te smišlja problemske situacije u kojima se </w:t>
            </w:r>
            <w:r>
              <w:lastRenderedPageBreak/>
              <w:t>pojavljuju odnosi među brojevima ili potreba za zbrajanjem ili oduzimanjem.</w:t>
            </w:r>
          </w:p>
        </w:tc>
      </w:tr>
      <w:tr w:rsidR="00F84E84" w:rsidTr="00A57E44">
        <w:tc>
          <w:tcPr>
            <w:tcW w:w="3250" w:type="dxa"/>
          </w:tcPr>
          <w:p w:rsidR="00F84E84" w:rsidRPr="00C2087B" w:rsidRDefault="00F84E84" w:rsidP="00F84E84">
            <w:pPr>
              <w:rPr>
                <w:b/>
              </w:rPr>
            </w:pPr>
            <w:r w:rsidRPr="00C2087B">
              <w:rPr>
                <w:b/>
              </w:rPr>
              <w:lastRenderedPageBreak/>
              <w:t>MAT OŠ B.1.2.</w:t>
            </w:r>
          </w:p>
          <w:p w:rsidR="00F84E84" w:rsidRDefault="00F84E84" w:rsidP="00F84E84">
            <w:r>
              <w:t>Prepoznaje uzorak i nastavlja niz.</w:t>
            </w:r>
          </w:p>
        </w:tc>
        <w:tc>
          <w:tcPr>
            <w:tcW w:w="10406" w:type="dxa"/>
            <w:gridSpan w:val="4"/>
          </w:tcPr>
          <w:p w:rsidR="00F84E84" w:rsidRDefault="00F84E84" w:rsidP="00F84E84">
            <w:r w:rsidRPr="00E416F7">
              <w:t xml:space="preserve">Uočava uzorak nizanja. </w:t>
            </w:r>
          </w:p>
          <w:p w:rsidR="00F84E84" w:rsidRDefault="00F84E84" w:rsidP="00F84E84">
            <w:r w:rsidRPr="00E416F7">
              <w:t>Objašnjava pravilnost nizanja.</w:t>
            </w:r>
            <w:r>
              <w:t xml:space="preserve"> </w:t>
            </w:r>
            <w:r w:rsidRPr="00E416F7">
              <w:t xml:space="preserve">Objašnjava kriterije nizanja. </w:t>
            </w:r>
          </w:p>
          <w:p w:rsidR="00F84E84" w:rsidRDefault="00F84E84" w:rsidP="00F84E84">
            <w:r w:rsidRPr="00E416F7">
              <w:t>Niže po zadanome kriteriju</w:t>
            </w:r>
            <w:r>
              <w:t>.</w:t>
            </w:r>
          </w:p>
        </w:tc>
      </w:tr>
      <w:tr w:rsidR="00C73400" w:rsidTr="00D46FAC">
        <w:tc>
          <w:tcPr>
            <w:tcW w:w="3250" w:type="dxa"/>
            <w:vMerge w:val="restart"/>
            <w:shd w:val="clear" w:color="auto" w:fill="F2F2F2" w:themeFill="background1" w:themeFillShade="F2"/>
          </w:tcPr>
          <w:p w:rsidR="00C73400" w:rsidRPr="00125618" w:rsidRDefault="00C73400" w:rsidP="00C73400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10406" w:type="dxa"/>
            <w:gridSpan w:val="4"/>
            <w:shd w:val="clear" w:color="auto" w:fill="F2F2F2" w:themeFill="background1" w:themeFillShade="F2"/>
          </w:tcPr>
          <w:p w:rsidR="00C73400" w:rsidRPr="00125618" w:rsidRDefault="00C73400" w:rsidP="00C73400">
            <w:pPr>
              <w:jc w:val="center"/>
              <w:rPr>
                <w:rFonts w:cstheme="minorHAnsi"/>
                <w:b/>
              </w:rPr>
            </w:pPr>
            <w:r w:rsidRPr="00A57E44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F84E84" w:rsidTr="00F84E84">
        <w:tc>
          <w:tcPr>
            <w:tcW w:w="3250" w:type="dxa"/>
            <w:vMerge/>
            <w:shd w:val="clear" w:color="auto" w:fill="F2F2F2" w:themeFill="background1" w:themeFillShade="F2"/>
          </w:tcPr>
          <w:p w:rsidR="00F84E84" w:rsidRDefault="00F84E84" w:rsidP="00F84E84"/>
        </w:tc>
        <w:tc>
          <w:tcPr>
            <w:tcW w:w="2601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74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629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602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F84E84" w:rsidTr="00F84E84">
        <w:tc>
          <w:tcPr>
            <w:tcW w:w="3250" w:type="dxa"/>
            <w:shd w:val="clear" w:color="auto" w:fill="F2F2F2" w:themeFill="background1" w:themeFillShade="F2"/>
          </w:tcPr>
          <w:p w:rsidR="00C73400" w:rsidRDefault="00C73400" w:rsidP="00F84E84">
            <w:r w:rsidRPr="00C73400">
              <w:t xml:space="preserve">Nizovi. </w:t>
            </w:r>
          </w:p>
          <w:p w:rsidR="00F84E84" w:rsidRDefault="00C73400" w:rsidP="00F84E84">
            <w:r w:rsidRPr="00C73400">
              <w:t>Brojevni nizovi.</w:t>
            </w:r>
          </w:p>
        </w:tc>
        <w:tc>
          <w:tcPr>
            <w:tcW w:w="2601" w:type="dxa"/>
          </w:tcPr>
          <w:p w:rsidR="00F84E84" w:rsidRDefault="00F84E84" w:rsidP="00F84E84">
            <w:pPr>
              <w:tabs>
                <w:tab w:val="left" w:pos="2364"/>
                <w:tab w:val="left" w:pos="5196"/>
              </w:tabs>
            </w:pPr>
            <w:r>
              <w:t xml:space="preserve">Uočava pravilne izmjene i navodi primjere objekata, pojava, aktivnosti i brojeva u okruženju. </w:t>
            </w:r>
          </w:p>
        </w:tc>
        <w:tc>
          <w:tcPr>
            <w:tcW w:w="2574" w:type="dxa"/>
          </w:tcPr>
          <w:p w:rsidR="00F84E84" w:rsidRDefault="00F84E84" w:rsidP="00F84E84">
            <w:pPr>
              <w:tabs>
                <w:tab w:val="left" w:pos="2364"/>
                <w:tab w:val="left" w:pos="5196"/>
              </w:tabs>
            </w:pPr>
            <w:r>
              <w:t xml:space="preserve">Nastavlja nizati jednostavne nizove. </w:t>
            </w:r>
          </w:p>
          <w:p w:rsidR="00F84E84" w:rsidRDefault="00F84E84" w:rsidP="00F84E84">
            <w:pPr>
              <w:tabs>
                <w:tab w:val="left" w:pos="2376"/>
              </w:tabs>
            </w:pPr>
          </w:p>
        </w:tc>
        <w:tc>
          <w:tcPr>
            <w:tcW w:w="2629" w:type="dxa"/>
          </w:tcPr>
          <w:p w:rsidR="00F84E84" w:rsidRDefault="00F84E84" w:rsidP="00F84E84">
            <w:pPr>
              <w:tabs>
                <w:tab w:val="left" w:pos="2364"/>
                <w:tab w:val="left" w:pos="5196"/>
              </w:tabs>
            </w:pPr>
            <w:r>
              <w:t>Niže prema zadanome kriteriju.</w:t>
            </w:r>
          </w:p>
          <w:p w:rsidR="00F84E84" w:rsidRDefault="00F84E84" w:rsidP="00F84E84"/>
        </w:tc>
        <w:tc>
          <w:tcPr>
            <w:tcW w:w="2602" w:type="dxa"/>
          </w:tcPr>
          <w:p w:rsidR="00F84E84" w:rsidRDefault="00F84E84" w:rsidP="00F84E84">
            <w:r>
              <w:t>Niže prema zadanome kriteriju i objašnjava pravilnost nizanja.</w:t>
            </w:r>
          </w:p>
        </w:tc>
      </w:tr>
      <w:tr w:rsidR="00F84E84" w:rsidTr="00A57E44">
        <w:tc>
          <w:tcPr>
            <w:tcW w:w="3250" w:type="dxa"/>
          </w:tcPr>
          <w:p w:rsidR="00F84E84" w:rsidRPr="002B30A2" w:rsidRDefault="00F84E84" w:rsidP="00F84E84">
            <w:pPr>
              <w:rPr>
                <w:b/>
              </w:rPr>
            </w:pPr>
            <w:r w:rsidRPr="002B30A2">
              <w:rPr>
                <w:b/>
              </w:rPr>
              <w:t>MAT OŠ C.1.1.</w:t>
            </w:r>
          </w:p>
          <w:p w:rsidR="00F84E84" w:rsidRDefault="00F84E84" w:rsidP="00F84E84">
            <w:r>
              <w:t>Izdvaja i imenuje geometrijska tijela i likove i povezuje ih s oblicima objekata u okružju.</w:t>
            </w:r>
          </w:p>
        </w:tc>
        <w:tc>
          <w:tcPr>
            <w:tcW w:w="10406" w:type="dxa"/>
            <w:gridSpan w:val="4"/>
          </w:tcPr>
          <w:p w:rsidR="00F84E84" w:rsidRDefault="00F84E84" w:rsidP="00F84E84">
            <w:r w:rsidRPr="00E416F7">
              <w:t xml:space="preserve">Imenuje i opisuje kuglu, valjak, kocku, kvadar, piramidu i stožac. </w:t>
            </w:r>
          </w:p>
          <w:p w:rsidR="00F84E84" w:rsidRDefault="00F84E84" w:rsidP="00F84E84">
            <w:r w:rsidRPr="00E416F7">
              <w:t xml:space="preserve">Imenuje ravne i zakrivljene plohe. </w:t>
            </w:r>
          </w:p>
          <w:p w:rsidR="00F84E84" w:rsidRDefault="00F84E84" w:rsidP="00F84E84">
            <w:r w:rsidRPr="00E416F7">
              <w:t xml:space="preserve">Ravne plohe geometrijskih tijela imenuje kao geometrijske likove: kvadrat, pravokutnik, trokut i krug. Imenuje i opisuje kvadrat, pravokutnik, krug i trokut.  </w:t>
            </w:r>
          </w:p>
        </w:tc>
      </w:tr>
      <w:tr w:rsidR="00C73400" w:rsidRPr="00125618" w:rsidTr="006F42AE">
        <w:tc>
          <w:tcPr>
            <w:tcW w:w="3250" w:type="dxa"/>
            <w:vMerge w:val="restart"/>
            <w:shd w:val="clear" w:color="auto" w:fill="F2F2F2" w:themeFill="background1" w:themeFillShade="F2"/>
          </w:tcPr>
          <w:p w:rsidR="00C73400" w:rsidRPr="00125618" w:rsidRDefault="00C73400" w:rsidP="00C73400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10406" w:type="dxa"/>
            <w:gridSpan w:val="4"/>
            <w:shd w:val="clear" w:color="auto" w:fill="F2F2F2" w:themeFill="background1" w:themeFillShade="F2"/>
          </w:tcPr>
          <w:p w:rsidR="00C73400" w:rsidRPr="00125618" w:rsidRDefault="00C73400" w:rsidP="00C73400">
            <w:pPr>
              <w:jc w:val="center"/>
              <w:rPr>
                <w:rFonts w:cstheme="minorHAnsi"/>
                <w:b/>
              </w:rPr>
            </w:pPr>
            <w:r w:rsidRPr="00A57E44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F84E84" w:rsidTr="00F84E84">
        <w:tc>
          <w:tcPr>
            <w:tcW w:w="3250" w:type="dxa"/>
            <w:vMerge/>
            <w:shd w:val="clear" w:color="auto" w:fill="F2F2F2" w:themeFill="background1" w:themeFillShade="F2"/>
          </w:tcPr>
          <w:p w:rsidR="00F84E84" w:rsidRDefault="00F84E84" w:rsidP="00F84E84"/>
        </w:tc>
        <w:tc>
          <w:tcPr>
            <w:tcW w:w="2601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74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629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602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F84E84" w:rsidTr="00F84E84">
        <w:tc>
          <w:tcPr>
            <w:tcW w:w="3250" w:type="dxa"/>
            <w:shd w:val="clear" w:color="auto" w:fill="F2F2F2" w:themeFill="background1" w:themeFillShade="F2"/>
          </w:tcPr>
          <w:p w:rsidR="00C73400" w:rsidRDefault="00C73400" w:rsidP="00F84E84">
            <w:r w:rsidRPr="00C73400">
              <w:t xml:space="preserve">Geometrijska tijela (kugla, valjak, kocka, kvadar, piramida, stožac) i likovi (trokut, kvadrat, pravokutnik, krug). </w:t>
            </w:r>
          </w:p>
          <w:p w:rsidR="00F84E84" w:rsidRPr="002B30A2" w:rsidRDefault="00C73400" w:rsidP="00F84E84">
            <w:r w:rsidRPr="00C73400">
              <w:t>Ravne i zakrivljene plohe.</w:t>
            </w:r>
          </w:p>
        </w:tc>
        <w:tc>
          <w:tcPr>
            <w:tcW w:w="2601" w:type="dxa"/>
          </w:tcPr>
          <w:p w:rsidR="00F84E84" w:rsidRPr="00F84E84" w:rsidRDefault="00F84E84" w:rsidP="00F84E84">
            <w:pPr>
              <w:rPr>
                <w:rFonts w:cstheme="minorHAnsi"/>
              </w:rPr>
            </w:pPr>
            <w:r w:rsidRPr="00F84E84">
              <w:rPr>
                <w:rFonts w:cstheme="minorHAnsi"/>
              </w:rPr>
              <w:t xml:space="preserve">Razlikuje geometrijska tijela i likove. </w:t>
            </w:r>
          </w:p>
          <w:p w:rsidR="00F84E84" w:rsidRPr="00F84E84" w:rsidRDefault="00F84E84" w:rsidP="00F84E84">
            <w:pPr>
              <w:rPr>
                <w:rFonts w:cstheme="minorHAnsi"/>
              </w:rPr>
            </w:pPr>
          </w:p>
          <w:p w:rsidR="00F84E84" w:rsidRPr="001F2187" w:rsidRDefault="00F84E84" w:rsidP="00F84E84">
            <w:pPr>
              <w:rPr>
                <w:rFonts w:cstheme="minorHAnsi"/>
              </w:rPr>
            </w:pPr>
          </w:p>
        </w:tc>
        <w:tc>
          <w:tcPr>
            <w:tcW w:w="2574" w:type="dxa"/>
          </w:tcPr>
          <w:p w:rsidR="00F84E84" w:rsidRPr="001F2187" w:rsidRDefault="00F84E84" w:rsidP="00F84E84">
            <w:pPr>
              <w:rPr>
                <w:rFonts w:cstheme="minorHAnsi"/>
              </w:rPr>
            </w:pPr>
            <w:r w:rsidRPr="00F84E84">
              <w:rPr>
                <w:rFonts w:cstheme="minorHAnsi"/>
              </w:rPr>
              <w:t>Izdvaja i imenuje geometrijska tijela i likove predstavljene o</w:t>
            </w:r>
            <w:r>
              <w:rPr>
                <w:rFonts w:cstheme="minorHAnsi"/>
              </w:rPr>
              <w:t>bjektima iz neposredne okoline i</w:t>
            </w:r>
            <w:r w:rsidRPr="00F84E84">
              <w:rPr>
                <w:rFonts w:cstheme="minorHAnsi"/>
              </w:rPr>
              <w:t xml:space="preserve"> didaktičkim modelima.</w:t>
            </w:r>
          </w:p>
        </w:tc>
        <w:tc>
          <w:tcPr>
            <w:tcW w:w="2629" w:type="dxa"/>
          </w:tcPr>
          <w:p w:rsidR="00F84E84" w:rsidRPr="00F84E84" w:rsidRDefault="00F84E84" w:rsidP="00F84E84">
            <w:pPr>
              <w:rPr>
                <w:rFonts w:cstheme="minorHAnsi"/>
              </w:rPr>
            </w:pPr>
            <w:r w:rsidRPr="00F84E84">
              <w:rPr>
                <w:rFonts w:cstheme="minorHAnsi"/>
              </w:rPr>
              <w:t xml:space="preserve">Izdvaja i imenuje geometrijska tijela i likove prikazane u različitim položajima. </w:t>
            </w:r>
          </w:p>
          <w:p w:rsidR="00F84E84" w:rsidRPr="001F2187" w:rsidRDefault="00F84E84" w:rsidP="00F84E84">
            <w:pPr>
              <w:rPr>
                <w:rFonts w:cstheme="minorHAnsi"/>
              </w:rPr>
            </w:pPr>
          </w:p>
        </w:tc>
        <w:tc>
          <w:tcPr>
            <w:tcW w:w="2602" w:type="dxa"/>
          </w:tcPr>
          <w:p w:rsidR="00F84E84" w:rsidRPr="001F2187" w:rsidRDefault="00F84E84" w:rsidP="00F84E84">
            <w:pPr>
              <w:rPr>
                <w:rFonts w:cstheme="minorHAnsi"/>
              </w:rPr>
            </w:pPr>
            <w:r w:rsidRPr="00F84E84">
              <w:rPr>
                <w:rFonts w:cstheme="minorHAnsi"/>
              </w:rPr>
              <w:t xml:space="preserve">Izdvaja i analizira geometrijski oblik u opisivanju složenijih objekata u životnome okruženju.  </w:t>
            </w:r>
          </w:p>
        </w:tc>
      </w:tr>
      <w:tr w:rsidR="00F84E84" w:rsidTr="00A57E44">
        <w:tc>
          <w:tcPr>
            <w:tcW w:w="3250" w:type="dxa"/>
          </w:tcPr>
          <w:p w:rsidR="00F84E84" w:rsidRPr="002B30A2" w:rsidRDefault="00F84E84" w:rsidP="00F84E84">
            <w:pPr>
              <w:rPr>
                <w:b/>
              </w:rPr>
            </w:pPr>
            <w:r w:rsidRPr="002B30A2">
              <w:rPr>
                <w:b/>
              </w:rPr>
              <w:t>MAT OŠ C.1.2.</w:t>
            </w:r>
          </w:p>
          <w:p w:rsidR="00F84E84" w:rsidRDefault="00F84E84" w:rsidP="00F84E84">
            <w:r>
              <w:t>Crta i razlikuje ravne i zakrivljene crte.</w:t>
            </w:r>
          </w:p>
        </w:tc>
        <w:tc>
          <w:tcPr>
            <w:tcW w:w="10406" w:type="dxa"/>
            <w:gridSpan w:val="4"/>
          </w:tcPr>
          <w:p w:rsidR="00F84E84" w:rsidRDefault="00F84E84" w:rsidP="00F84E84">
            <w:r>
              <w:t xml:space="preserve">Razlikuje i crta ravne i zakrivljene crte. </w:t>
            </w:r>
          </w:p>
          <w:p w:rsidR="00F84E84" w:rsidRDefault="00F84E84" w:rsidP="00F84E84">
            <w:r>
              <w:t xml:space="preserve">Koristi se ravnalom. </w:t>
            </w:r>
          </w:p>
          <w:p w:rsidR="00F84E84" w:rsidRDefault="00F84E84" w:rsidP="00F84E84"/>
        </w:tc>
      </w:tr>
      <w:tr w:rsidR="00C73400" w:rsidRPr="00125618" w:rsidTr="004D1FF4">
        <w:tc>
          <w:tcPr>
            <w:tcW w:w="3250" w:type="dxa"/>
            <w:vMerge w:val="restart"/>
            <w:shd w:val="clear" w:color="auto" w:fill="F2F2F2" w:themeFill="background1" w:themeFillShade="F2"/>
          </w:tcPr>
          <w:p w:rsidR="00C73400" w:rsidRPr="00125618" w:rsidRDefault="00C73400" w:rsidP="00C73400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10406" w:type="dxa"/>
            <w:gridSpan w:val="4"/>
            <w:shd w:val="clear" w:color="auto" w:fill="F2F2F2" w:themeFill="background1" w:themeFillShade="F2"/>
          </w:tcPr>
          <w:p w:rsidR="00C73400" w:rsidRPr="00125618" w:rsidRDefault="00C73400" w:rsidP="00C73400">
            <w:pPr>
              <w:jc w:val="center"/>
              <w:rPr>
                <w:rFonts w:cstheme="minorHAnsi"/>
                <w:b/>
              </w:rPr>
            </w:pPr>
            <w:r w:rsidRPr="00A57E44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F84E84" w:rsidRPr="00125618" w:rsidTr="00F84E84">
        <w:tc>
          <w:tcPr>
            <w:tcW w:w="3250" w:type="dxa"/>
            <w:vMerge/>
            <w:shd w:val="clear" w:color="auto" w:fill="F2F2F2" w:themeFill="background1" w:themeFillShade="F2"/>
          </w:tcPr>
          <w:p w:rsidR="00F84E84" w:rsidRDefault="00F84E84" w:rsidP="00F84E84">
            <w:pPr>
              <w:rPr>
                <w:rFonts w:cstheme="minorHAnsi"/>
                <w:b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74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629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602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F84E84" w:rsidTr="00F84E84">
        <w:trPr>
          <w:trHeight w:val="558"/>
        </w:trPr>
        <w:tc>
          <w:tcPr>
            <w:tcW w:w="3250" w:type="dxa"/>
            <w:shd w:val="clear" w:color="auto" w:fill="F2F2F2" w:themeFill="background1" w:themeFillShade="F2"/>
          </w:tcPr>
          <w:p w:rsidR="009B025F" w:rsidRDefault="00C73400" w:rsidP="00F84E84">
            <w:r w:rsidRPr="00C73400">
              <w:t>Ravne i zakrivljene crte.</w:t>
            </w:r>
            <w:r w:rsidR="009B025F">
              <w:t xml:space="preserve"> </w:t>
            </w:r>
          </w:p>
          <w:p w:rsidR="009B025F" w:rsidRDefault="009B025F" w:rsidP="00F84E84"/>
          <w:p w:rsidR="00F84E84" w:rsidRDefault="009B025F" w:rsidP="00F84E84">
            <w:r>
              <w:t>(</w:t>
            </w:r>
            <w:r w:rsidRPr="002B30A2">
              <w:t>Prošireni sadržaj: Otvorene, zatvorene i izlomljene crte.</w:t>
            </w:r>
            <w:r>
              <w:t>)</w:t>
            </w:r>
          </w:p>
        </w:tc>
        <w:tc>
          <w:tcPr>
            <w:tcW w:w="2601" w:type="dxa"/>
          </w:tcPr>
          <w:p w:rsidR="00F84E84" w:rsidRPr="00F84E84" w:rsidRDefault="00F84E84" w:rsidP="00F84E84">
            <w:pPr>
              <w:rPr>
                <w:rFonts w:cstheme="minorHAnsi"/>
              </w:rPr>
            </w:pPr>
            <w:r w:rsidRPr="00F84E84">
              <w:rPr>
                <w:rFonts w:cstheme="minorHAnsi"/>
              </w:rPr>
              <w:t xml:space="preserve">Razlikuje i imenuje zakrivljene i ravne crte. </w:t>
            </w:r>
          </w:p>
          <w:p w:rsidR="00F84E84" w:rsidRPr="00F84E84" w:rsidRDefault="00F84E84" w:rsidP="00F84E84">
            <w:pPr>
              <w:rPr>
                <w:rFonts w:cstheme="minorHAnsi"/>
              </w:rPr>
            </w:pPr>
          </w:p>
          <w:p w:rsidR="00F84E84" w:rsidRPr="00FD6A19" w:rsidRDefault="00F84E84" w:rsidP="00F84E84">
            <w:pPr>
              <w:rPr>
                <w:rFonts w:cstheme="minorHAnsi"/>
              </w:rPr>
            </w:pPr>
          </w:p>
        </w:tc>
        <w:tc>
          <w:tcPr>
            <w:tcW w:w="2574" w:type="dxa"/>
          </w:tcPr>
          <w:p w:rsidR="00F84E84" w:rsidRPr="00F84E84" w:rsidRDefault="00F84E84" w:rsidP="00F84E84">
            <w:pPr>
              <w:rPr>
                <w:rFonts w:cstheme="minorHAnsi"/>
              </w:rPr>
            </w:pPr>
            <w:r>
              <w:rPr>
                <w:rFonts w:cstheme="minorHAnsi"/>
              </w:rPr>
              <w:t>Crta zakrivljene i</w:t>
            </w:r>
            <w:r w:rsidRPr="00F84E84">
              <w:rPr>
                <w:rFonts w:cstheme="minorHAnsi"/>
              </w:rPr>
              <w:t xml:space="preserve"> ravne crte te se koristi ravnalom pri crtanju ravnih crta.</w:t>
            </w:r>
          </w:p>
          <w:p w:rsidR="00F84E84" w:rsidRPr="00FD6A19" w:rsidRDefault="00F84E84" w:rsidP="00F84E84"/>
        </w:tc>
        <w:tc>
          <w:tcPr>
            <w:tcW w:w="2629" w:type="dxa"/>
          </w:tcPr>
          <w:p w:rsidR="00F84E84" w:rsidRPr="00F84E84" w:rsidRDefault="00F84E84" w:rsidP="00F84E84">
            <w:pPr>
              <w:rPr>
                <w:rFonts w:cstheme="minorHAnsi"/>
              </w:rPr>
            </w:pPr>
            <w:r w:rsidRPr="00F84E84">
              <w:rPr>
                <w:rFonts w:cstheme="minorHAnsi"/>
              </w:rPr>
              <w:t>Vješto se koristi ravnalom pri crtanju.</w:t>
            </w:r>
          </w:p>
          <w:p w:rsidR="00F84E84" w:rsidRPr="00FD6A19" w:rsidRDefault="00F84E84" w:rsidP="00F84E84">
            <w:pPr>
              <w:rPr>
                <w:rFonts w:cstheme="minorHAnsi"/>
              </w:rPr>
            </w:pPr>
          </w:p>
        </w:tc>
        <w:tc>
          <w:tcPr>
            <w:tcW w:w="2602" w:type="dxa"/>
          </w:tcPr>
          <w:p w:rsidR="00F84E84" w:rsidRPr="00F84E84" w:rsidRDefault="00F84E84" w:rsidP="00F84E84">
            <w:pPr>
              <w:pStyle w:val="Odlomakpopisa"/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84E84">
              <w:rPr>
                <w:rFonts w:asciiTheme="minorHAnsi" w:hAnsiTheme="minorHAnsi" w:cstheme="minorHAnsi"/>
                <w:sz w:val="22"/>
                <w:szCs w:val="22"/>
              </w:rPr>
              <w:t>Razlikuje i imenuje ravne i zakrivljene crte na različitim crtežima i objektima iz okoline.</w:t>
            </w:r>
          </w:p>
        </w:tc>
      </w:tr>
      <w:tr w:rsidR="00F84E84" w:rsidTr="00A57E44">
        <w:tc>
          <w:tcPr>
            <w:tcW w:w="3250" w:type="dxa"/>
          </w:tcPr>
          <w:p w:rsidR="00F84E84" w:rsidRPr="002B30A2" w:rsidRDefault="00F84E84" w:rsidP="00F84E84">
            <w:pPr>
              <w:rPr>
                <w:b/>
              </w:rPr>
            </w:pPr>
            <w:r w:rsidRPr="002B30A2">
              <w:rPr>
                <w:b/>
              </w:rPr>
              <w:lastRenderedPageBreak/>
              <w:t>MAT OŠ C.1.3.</w:t>
            </w:r>
          </w:p>
          <w:p w:rsidR="00F84E84" w:rsidRDefault="00F84E84" w:rsidP="00F84E84">
            <w:r>
              <w:t>Prepoznaje i ističe točke.</w:t>
            </w:r>
          </w:p>
        </w:tc>
        <w:tc>
          <w:tcPr>
            <w:tcW w:w="10406" w:type="dxa"/>
            <w:gridSpan w:val="4"/>
          </w:tcPr>
          <w:p w:rsidR="00F84E84" w:rsidRDefault="00F84E84" w:rsidP="00F84E84">
            <w:r w:rsidRPr="00E416F7">
              <w:t xml:space="preserve">Prepoznaje istaknute točke i označava ih velikim tiskanim slovima. </w:t>
            </w:r>
          </w:p>
          <w:p w:rsidR="00F84E84" w:rsidRDefault="00F84E84" w:rsidP="00F84E84">
            <w:r w:rsidRPr="00E416F7">
              <w:t xml:space="preserve">Određuje vrhove geometrijskih tijela i likova kao točke. </w:t>
            </w:r>
          </w:p>
          <w:p w:rsidR="00F84E84" w:rsidRDefault="00F84E84" w:rsidP="00F84E84">
            <w:r w:rsidRPr="00E416F7">
              <w:t>Crta (ističe) točke.</w:t>
            </w:r>
          </w:p>
        </w:tc>
      </w:tr>
      <w:tr w:rsidR="00C73400" w:rsidRPr="00125618" w:rsidTr="00462FEC">
        <w:tc>
          <w:tcPr>
            <w:tcW w:w="3250" w:type="dxa"/>
            <w:vMerge w:val="restart"/>
            <w:shd w:val="clear" w:color="auto" w:fill="F2F2F2" w:themeFill="background1" w:themeFillShade="F2"/>
          </w:tcPr>
          <w:p w:rsidR="00C73400" w:rsidRPr="00125618" w:rsidRDefault="00C73400" w:rsidP="00C73400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10406" w:type="dxa"/>
            <w:gridSpan w:val="4"/>
            <w:shd w:val="clear" w:color="auto" w:fill="F2F2F2" w:themeFill="background1" w:themeFillShade="F2"/>
          </w:tcPr>
          <w:p w:rsidR="00C73400" w:rsidRPr="00125618" w:rsidRDefault="00C73400" w:rsidP="00C73400">
            <w:pPr>
              <w:jc w:val="center"/>
              <w:rPr>
                <w:rFonts w:cstheme="minorHAnsi"/>
                <w:b/>
              </w:rPr>
            </w:pPr>
            <w:r w:rsidRPr="00A57E44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F84E84" w:rsidTr="00F84E84">
        <w:trPr>
          <w:trHeight w:val="58"/>
        </w:trPr>
        <w:tc>
          <w:tcPr>
            <w:tcW w:w="3250" w:type="dxa"/>
            <w:vMerge/>
            <w:shd w:val="clear" w:color="auto" w:fill="F2F2F2" w:themeFill="background1" w:themeFillShade="F2"/>
          </w:tcPr>
          <w:p w:rsidR="00F84E84" w:rsidRDefault="00F84E84" w:rsidP="00F84E84"/>
        </w:tc>
        <w:tc>
          <w:tcPr>
            <w:tcW w:w="2601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74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629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602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F84E84" w:rsidTr="00F84E84">
        <w:trPr>
          <w:trHeight w:val="558"/>
        </w:trPr>
        <w:tc>
          <w:tcPr>
            <w:tcW w:w="3250" w:type="dxa"/>
            <w:shd w:val="clear" w:color="auto" w:fill="F2F2F2" w:themeFill="background1" w:themeFillShade="F2"/>
          </w:tcPr>
          <w:p w:rsidR="00C73400" w:rsidRDefault="00C73400" w:rsidP="00F84E84">
            <w:r w:rsidRPr="00C73400">
              <w:t xml:space="preserve">Točka. </w:t>
            </w:r>
          </w:p>
          <w:p w:rsidR="00F84E84" w:rsidRDefault="00C73400" w:rsidP="00F84E84">
            <w:r w:rsidRPr="00C73400">
              <w:t>Točka kao sjecište crta.</w:t>
            </w:r>
          </w:p>
        </w:tc>
        <w:tc>
          <w:tcPr>
            <w:tcW w:w="2601" w:type="dxa"/>
          </w:tcPr>
          <w:p w:rsidR="00F84E84" w:rsidRDefault="00F84E84" w:rsidP="00F84E84">
            <w:r>
              <w:t xml:space="preserve">Prepoznaje vrhove geometrijskih tijela i likova kao točke. </w:t>
            </w:r>
          </w:p>
          <w:p w:rsidR="00F84E84" w:rsidRDefault="00F84E84" w:rsidP="00F84E84"/>
        </w:tc>
        <w:tc>
          <w:tcPr>
            <w:tcW w:w="2574" w:type="dxa"/>
          </w:tcPr>
          <w:p w:rsidR="00F84E84" w:rsidRDefault="00F84E84" w:rsidP="00F84E84">
            <w:r>
              <w:t>Označava i imenuje točke na ilustracijama geometrijskih tijela i likova.</w:t>
            </w:r>
          </w:p>
        </w:tc>
        <w:tc>
          <w:tcPr>
            <w:tcW w:w="2629" w:type="dxa"/>
          </w:tcPr>
          <w:p w:rsidR="00F84E84" w:rsidRDefault="00F84E84" w:rsidP="00F84E84">
            <w:r>
              <w:t xml:space="preserve">Ističe točke i označava ih. </w:t>
            </w:r>
          </w:p>
          <w:p w:rsidR="00F84E84" w:rsidRDefault="00F84E84" w:rsidP="00F84E84"/>
        </w:tc>
        <w:tc>
          <w:tcPr>
            <w:tcW w:w="2602" w:type="dxa"/>
          </w:tcPr>
          <w:p w:rsidR="00F84E84" w:rsidRDefault="00F84E84" w:rsidP="00F84E84">
            <w:r>
              <w:t>Prepoznaje točke na objektima u neposrednoj okolini.</w:t>
            </w:r>
          </w:p>
        </w:tc>
      </w:tr>
      <w:tr w:rsidR="00F84E84" w:rsidTr="009B025F">
        <w:trPr>
          <w:trHeight w:val="926"/>
        </w:trPr>
        <w:tc>
          <w:tcPr>
            <w:tcW w:w="3250" w:type="dxa"/>
          </w:tcPr>
          <w:p w:rsidR="00F84E84" w:rsidRPr="002B30A2" w:rsidRDefault="00F84E84" w:rsidP="00F84E84">
            <w:pPr>
              <w:rPr>
                <w:b/>
              </w:rPr>
            </w:pPr>
            <w:r w:rsidRPr="002B30A2">
              <w:rPr>
                <w:b/>
              </w:rPr>
              <w:t>MAT OŠ D.1.1.</w:t>
            </w:r>
          </w:p>
          <w:p w:rsidR="00F84E84" w:rsidRDefault="00F84E84" w:rsidP="00F84E84">
            <w:r>
              <w:t>Analizira i uspoređuje objekte iz okoline prema mjerivu svojstvu.</w:t>
            </w:r>
          </w:p>
        </w:tc>
        <w:tc>
          <w:tcPr>
            <w:tcW w:w="10406" w:type="dxa"/>
            <w:gridSpan w:val="4"/>
          </w:tcPr>
          <w:p w:rsidR="00F84E84" w:rsidRDefault="00F84E84" w:rsidP="00F84E84">
            <w:r w:rsidRPr="00E416F7">
              <w:t xml:space="preserve">Prepoznaje odnose među predmetima: dulji – kraći – jednako dug, veći – manji – jednak. </w:t>
            </w:r>
          </w:p>
          <w:p w:rsidR="00F84E84" w:rsidRDefault="00F84E84" w:rsidP="00F84E84">
            <w:r w:rsidRPr="00E416F7">
              <w:t>Određuje najdulji, najkraći, najveći, najmanji objekt.</w:t>
            </w:r>
          </w:p>
        </w:tc>
      </w:tr>
      <w:tr w:rsidR="00C73400" w:rsidRPr="00125618" w:rsidTr="00BC5B3B">
        <w:tc>
          <w:tcPr>
            <w:tcW w:w="3250" w:type="dxa"/>
            <w:vMerge w:val="restart"/>
            <w:shd w:val="clear" w:color="auto" w:fill="F2F2F2" w:themeFill="background1" w:themeFillShade="F2"/>
          </w:tcPr>
          <w:p w:rsidR="00C73400" w:rsidRPr="00125618" w:rsidRDefault="00C73400" w:rsidP="00C73400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10406" w:type="dxa"/>
            <w:gridSpan w:val="4"/>
            <w:shd w:val="clear" w:color="auto" w:fill="F2F2F2" w:themeFill="background1" w:themeFillShade="F2"/>
          </w:tcPr>
          <w:p w:rsidR="00C73400" w:rsidRPr="00125618" w:rsidRDefault="00C73400" w:rsidP="00C73400">
            <w:pPr>
              <w:jc w:val="center"/>
              <w:rPr>
                <w:rFonts w:cstheme="minorHAnsi"/>
                <w:b/>
              </w:rPr>
            </w:pPr>
            <w:r w:rsidRPr="00A57E44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F84E84" w:rsidRPr="00125618" w:rsidTr="00F84E84">
        <w:tc>
          <w:tcPr>
            <w:tcW w:w="3250" w:type="dxa"/>
            <w:vMerge/>
            <w:shd w:val="clear" w:color="auto" w:fill="F2F2F2" w:themeFill="background1" w:themeFillShade="F2"/>
          </w:tcPr>
          <w:p w:rsidR="00F84E84" w:rsidRDefault="00F84E84" w:rsidP="00F84E84">
            <w:pPr>
              <w:rPr>
                <w:rFonts w:cstheme="minorHAnsi"/>
                <w:b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74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629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602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F84E84" w:rsidTr="00F84E84">
        <w:trPr>
          <w:trHeight w:val="558"/>
        </w:trPr>
        <w:tc>
          <w:tcPr>
            <w:tcW w:w="3250" w:type="dxa"/>
            <w:shd w:val="clear" w:color="auto" w:fill="F2F2F2" w:themeFill="background1" w:themeFillShade="F2"/>
          </w:tcPr>
          <w:p w:rsidR="00F84E84" w:rsidRDefault="00F84E84" w:rsidP="00F84E84">
            <w:r w:rsidRPr="002B30A2">
              <w:t>Odnosi među predmetima (dulji – kraći – jednako dug, veći – manji – jednak).</w:t>
            </w:r>
          </w:p>
        </w:tc>
        <w:tc>
          <w:tcPr>
            <w:tcW w:w="2601" w:type="dxa"/>
          </w:tcPr>
          <w:p w:rsidR="00F84E84" w:rsidRPr="00C10DBE" w:rsidRDefault="00F84E84" w:rsidP="00F84E84">
            <w:r>
              <w:t xml:space="preserve">Uspoređuje dva konkretna objekta te ih opisuje prema mjerivome svojstvu.  </w:t>
            </w:r>
          </w:p>
        </w:tc>
        <w:tc>
          <w:tcPr>
            <w:tcW w:w="2574" w:type="dxa"/>
          </w:tcPr>
          <w:p w:rsidR="00F84E84" w:rsidRDefault="00F84E84" w:rsidP="00F84E84">
            <w:r>
              <w:t xml:space="preserve">Uspoređuje, razvrstava i niže objekte prema mjerivu svojstvu. </w:t>
            </w:r>
          </w:p>
          <w:p w:rsidR="00F84E84" w:rsidRDefault="00F84E84" w:rsidP="00F84E84"/>
        </w:tc>
        <w:tc>
          <w:tcPr>
            <w:tcW w:w="2629" w:type="dxa"/>
          </w:tcPr>
          <w:p w:rsidR="00F84E84" w:rsidRDefault="00F84E84" w:rsidP="00F84E84">
            <w:r>
              <w:t xml:space="preserve">Uspoređuje i opisuje objekte u prostoru prema njihovim mjerivim svojstvima. </w:t>
            </w:r>
          </w:p>
        </w:tc>
        <w:tc>
          <w:tcPr>
            <w:tcW w:w="2602" w:type="dxa"/>
          </w:tcPr>
          <w:p w:rsidR="00F84E84" w:rsidRDefault="00F84E84" w:rsidP="00F84E84">
            <w:r>
              <w:t>Jasno, precizno i točno analizira objekte u okolini prema njihovim mjerivim svojstvima.</w:t>
            </w:r>
          </w:p>
        </w:tc>
      </w:tr>
      <w:tr w:rsidR="00F84E84" w:rsidTr="009B025F">
        <w:trPr>
          <w:trHeight w:val="1190"/>
        </w:trPr>
        <w:tc>
          <w:tcPr>
            <w:tcW w:w="3250" w:type="dxa"/>
          </w:tcPr>
          <w:p w:rsidR="00F84E84" w:rsidRPr="002B30A2" w:rsidRDefault="00F84E84" w:rsidP="00F84E84">
            <w:pPr>
              <w:rPr>
                <w:b/>
              </w:rPr>
            </w:pPr>
            <w:r w:rsidRPr="002B30A2">
              <w:rPr>
                <w:b/>
              </w:rPr>
              <w:t>MAT OŠ D.1.2.</w:t>
            </w:r>
          </w:p>
          <w:p w:rsidR="00F84E84" w:rsidRDefault="00F84E84" w:rsidP="00F84E84">
            <w:r>
              <w:t>Služi se hrvatskim novcem u jediničnoj vrijednosti kune u skupu brojeva do 20.</w:t>
            </w:r>
          </w:p>
        </w:tc>
        <w:tc>
          <w:tcPr>
            <w:tcW w:w="10406" w:type="dxa"/>
            <w:gridSpan w:val="4"/>
          </w:tcPr>
          <w:p w:rsidR="00F84E84" w:rsidRDefault="00F84E84" w:rsidP="00F84E84">
            <w:r>
              <w:t xml:space="preserve">Prepoznaje hrvatske kovanice i novčanice vrijednosti: 1 kuna, 2 kune, 5 kuna, 10 kuna i 20 kuna. Služi se kunama i znakom jedinične vrijednosti kuna. </w:t>
            </w:r>
          </w:p>
          <w:p w:rsidR="00F84E84" w:rsidRDefault="00F84E84" w:rsidP="00F84E84">
            <w:r>
              <w:t xml:space="preserve">Uspoređuje vrijednosti kovanica i novčanica te računa s novcem u skupu brojeva do 20. </w:t>
            </w:r>
          </w:p>
          <w:p w:rsidR="00F84E84" w:rsidRDefault="00F84E84" w:rsidP="00F84E84">
            <w:r>
              <w:t>Objašnjava svrhu i korist štednje.</w:t>
            </w:r>
          </w:p>
        </w:tc>
      </w:tr>
      <w:tr w:rsidR="00C73400" w:rsidRPr="00125618" w:rsidTr="00B346ED">
        <w:tc>
          <w:tcPr>
            <w:tcW w:w="3250" w:type="dxa"/>
            <w:vMerge w:val="restart"/>
            <w:shd w:val="clear" w:color="auto" w:fill="F2F2F2" w:themeFill="background1" w:themeFillShade="F2"/>
          </w:tcPr>
          <w:p w:rsidR="00C73400" w:rsidRPr="00125618" w:rsidRDefault="00C73400" w:rsidP="00C73400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10406" w:type="dxa"/>
            <w:gridSpan w:val="4"/>
            <w:shd w:val="clear" w:color="auto" w:fill="F2F2F2" w:themeFill="background1" w:themeFillShade="F2"/>
          </w:tcPr>
          <w:p w:rsidR="00C73400" w:rsidRPr="00125618" w:rsidRDefault="00C73400" w:rsidP="00C73400">
            <w:pPr>
              <w:jc w:val="center"/>
              <w:rPr>
                <w:rFonts w:cstheme="minorHAnsi"/>
                <w:b/>
              </w:rPr>
            </w:pPr>
            <w:r w:rsidRPr="00A57E44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F84E84" w:rsidTr="00F84E84">
        <w:trPr>
          <w:trHeight w:val="58"/>
        </w:trPr>
        <w:tc>
          <w:tcPr>
            <w:tcW w:w="3250" w:type="dxa"/>
            <w:vMerge/>
            <w:shd w:val="clear" w:color="auto" w:fill="F2F2F2" w:themeFill="background1" w:themeFillShade="F2"/>
          </w:tcPr>
          <w:p w:rsidR="00F84E84" w:rsidRDefault="00F84E84" w:rsidP="00F84E84"/>
        </w:tc>
        <w:tc>
          <w:tcPr>
            <w:tcW w:w="2601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74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629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602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F84E84" w:rsidTr="00F84E84">
        <w:trPr>
          <w:trHeight w:val="558"/>
        </w:trPr>
        <w:tc>
          <w:tcPr>
            <w:tcW w:w="3250" w:type="dxa"/>
            <w:shd w:val="clear" w:color="auto" w:fill="F2F2F2" w:themeFill="background1" w:themeFillShade="F2"/>
          </w:tcPr>
          <w:p w:rsidR="00C73400" w:rsidRDefault="00C73400" w:rsidP="00F84E84">
            <w:r w:rsidRPr="00C73400">
              <w:t>Hrvatsk</w:t>
            </w:r>
            <w:r w:rsidR="0066459C">
              <w:t>i novac</w:t>
            </w:r>
            <w:r w:rsidRPr="00C73400">
              <w:t xml:space="preserve"> u jediničnoj vrijednosti </w:t>
            </w:r>
            <w:r w:rsidR="0066459C">
              <w:t>eura</w:t>
            </w:r>
            <w:r w:rsidRPr="00C73400">
              <w:t xml:space="preserve"> u skupu brojeva do 20. Uspoređivanje vrijednosti kovanica i novčanica. </w:t>
            </w:r>
          </w:p>
          <w:p w:rsidR="00F84E84" w:rsidRDefault="00C73400" w:rsidP="00F84E84">
            <w:r w:rsidRPr="00C73400">
              <w:t>Računanje</w:t>
            </w:r>
            <w:r w:rsidR="009B025F">
              <w:t xml:space="preserve"> s novcem u skupu brojeva do 20.</w:t>
            </w:r>
          </w:p>
          <w:p w:rsidR="009B025F" w:rsidRDefault="009B025F" w:rsidP="00F84E84"/>
        </w:tc>
        <w:tc>
          <w:tcPr>
            <w:tcW w:w="2601" w:type="dxa"/>
          </w:tcPr>
          <w:p w:rsidR="00F84E84" w:rsidRDefault="00C73400" w:rsidP="00C73400">
            <w:r>
              <w:t xml:space="preserve">Prepoznaje hrvatske kovanice i novčanice vrijednosti 1, 2 , 5 , 10  i 20 </w:t>
            </w:r>
            <w:r w:rsidR="0066459C">
              <w:t>eura</w:t>
            </w:r>
            <w:r>
              <w:t xml:space="preserve">. </w:t>
            </w:r>
          </w:p>
        </w:tc>
        <w:tc>
          <w:tcPr>
            <w:tcW w:w="2574" w:type="dxa"/>
          </w:tcPr>
          <w:p w:rsidR="00F84E84" w:rsidRDefault="00C73400" w:rsidP="00F84E84">
            <w:r>
              <w:t xml:space="preserve">Uspoređuje vrijednosti hrvatskih kovanica i novčanica od 1 , 2 , 5 , 10  i 20 </w:t>
            </w:r>
            <w:r w:rsidR="0066459C">
              <w:t>eura</w:t>
            </w:r>
            <w:r>
              <w:t xml:space="preserve">. </w:t>
            </w:r>
          </w:p>
        </w:tc>
        <w:tc>
          <w:tcPr>
            <w:tcW w:w="2629" w:type="dxa"/>
          </w:tcPr>
          <w:p w:rsidR="00C73400" w:rsidRDefault="00C73400" w:rsidP="00C73400">
            <w:r>
              <w:t xml:space="preserve">Računa s </w:t>
            </w:r>
            <w:r w:rsidR="0066459C">
              <w:t>eurima</w:t>
            </w:r>
            <w:r>
              <w:t xml:space="preserve"> u skupu brojeva do 20, objašnjava svrhu štednje. </w:t>
            </w:r>
          </w:p>
          <w:p w:rsidR="00F84E84" w:rsidRDefault="00F84E84" w:rsidP="00F84E84"/>
        </w:tc>
        <w:tc>
          <w:tcPr>
            <w:tcW w:w="2602" w:type="dxa"/>
          </w:tcPr>
          <w:p w:rsidR="00F84E84" w:rsidRDefault="00C73400" w:rsidP="00F84E84">
            <w:r>
              <w:t xml:space="preserve">Računa s </w:t>
            </w:r>
            <w:r w:rsidR="0066459C">
              <w:t>euri</w:t>
            </w:r>
            <w:r>
              <w:t>ma u skupu brojeva do 20 u problemskim situacijama razumne potrošnje.</w:t>
            </w:r>
          </w:p>
        </w:tc>
      </w:tr>
      <w:tr w:rsidR="00F84E84" w:rsidTr="009B025F">
        <w:trPr>
          <w:trHeight w:val="1261"/>
        </w:trPr>
        <w:tc>
          <w:tcPr>
            <w:tcW w:w="3250" w:type="dxa"/>
          </w:tcPr>
          <w:p w:rsidR="00F84E84" w:rsidRPr="002B30A2" w:rsidRDefault="00F84E84" w:rsidP="00F84E84">
            <w:pPr>
              <w:rPr>
                <w:b/>
              </w:rPr>
            </w:pPr>
            <w:r w:rsidRPr="002B30A2">
              <w:rPr>
                <w:b/>
              </w:rPr>
              <w:lastRenderedPageBreak/>
              <w:t>MAT OŠ E.1.1.</w:t>
            </w:r>
          </w:p>
          <w:p w:rsidR="00F84E84" w:rsidRDefault="00F84E84" w:rsidP="00F84E84">
            <w:r>
              <w:t>Služi se podatcima i prikazuje ih piktogramima i jednostavnim tablicama.</w:t>
            </w:r>
          </w:p>
        </w:tc>
        <w:tc>
          <w:tcPr>
            <w:tcW w:w="10406" w:type="dxa"/>
            <w:gridSpan w:val="4"/>
          </w:tcPr>
          <w:p w:rsidR="00F84E84" w:rsidRDefault="00F84E84" w:rsidP="00F84E84">
            <w:r>
              <w:t>O</w:t>
            </w:r>
            <w:r w:rsidRPr="008B4018">
              <w:t xml:space="preserve">dređuje skup prema nekome svojstvu. </w:t>
            </w:r>
          </w:p>
          <w:p w:rsidR="00F84E84" w:rsidRDefault="00F84E84" w:rsidP="00F84E84">
            <w:r w:rsidRPr="008B4018">
              <w:t xml:space="preserve">Prebrojava članove skupa. Uspoređuje skupove. </w:t>
            </w:r>
          </w:p>
          <w:p w:rsidR="00F84E84" w:rsidRDefault="00F84E84" w:rsidP="00F84E84">
            <w:r w:rsidRPr="008B4018">
              <w:t>Prikazuje iste matematičke pojmove na različite načine (crtež, skup, piktogram i jednostavna tablica). Čita i tumači podatke prikazane piktogramima i jednostavnim tablicama.</w:t>
            </w:r>
          </w:p>
        </w:tc>
      </w:tr>
      <w:tr w:rsidR="00C73400" w:rsidRPr="00125618" w:rsidTr="00D0059D">
        <w:tc>
          <w:tcPr>
            <w:tcW w:w="3250" w:type="dxa"/>
            <w:vMerge w:val="restart"/>
            <w:shd w:val="clear" w:color="auto" w:fill="F2F2F2" w:themeFill="background1" w:themeFillShade="F2"/>
          </w:tcPr>
          <w:p w:rsidR="00C73400" w:rsidRPr="00125618" w:rsidRDefault="00C73400" w:rsidP="00C73400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10406" w:type="dxa"/>
            <w:gridSpan w:val="4"/>
            <w:shd w:val="clear" w:color="auto" w:fill="F2F2F2" w:themeFill="background1" w:themeFillShade="F2"/>
          </w:tcPr>
          <w:p w:rsidR="00C73400" w:rsidRPr="00125618" w:rsidRDefault="00C73400" w:rsidP="00C73400">
            <w:pPr>
              <w:jc w:val="center"/>
              <w:rPr>
                <w:rFonts w:cstheme="minorHAnsi"/>
                <w:b/>
              </w:rPr>
            </w:pPr>
            <w:r w:rsidRPr="00A57E44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F84E84" w:rsidRPr="00125618" w:rsidTr="00F84E84">
        <w:tc>
          <w:tcPr>
            <w:tcW w:w="3250" w:type="dxa"/>
            <w:vMerge/>
            <w:shd w:val="clear" w:color="auto" w:fill="F2F2F2" w:themeFill="background1" w:themeFillShade="F2"/>
          </w:tcPr>
          <w:p w:rsidR="00F84E84" w:rsidRDefault="00F84E84" w:rsidP="00F84E84">
            <w:pPr>
              <w:rPr>
                <w:rFonts w:cstheme="minorHAnsi"/>
                <w:b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74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629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602" w:type="dxa"/>
            <w:shd w:val="clear" w:color="auto" w:fill="F2F2F2" w:themeFill="background1" w:themeFillShade="F2"/>
          </w:tcPr>
          <w:p w:rsidR="00F84E84" w:rsidRPr="00125618" w:rsidRDefault="00F84E84" w:rsidP="00F84E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F84E84" w:rsidTr="00F84E84">
        <w:trPr>
          <w:trHeight w:val="558"/>
        </w:trPr>
        <w:tc>
          <w:tcPr>
            <w:tcW w:w="3250" w:type="dxa"/>
            <w:shd w:val="clear" w:color="auto" w:fill="F2F2F2" w:themeFill="background1" w:themeFillShade="F2"/>
          </w:tcPr>
          <w:p w:rsidR="00C73400" w:rsidRDefault="00C73400" w:rsidP="00F84E84">
            <w:r w:rsidRPr="00C73400">
              <w:t>Čitanje, tumačenje i prikazivanje podataka. Piktogrami i jednostavne tablice.</w:t>
            </w:r>
            <w:r>
              <w:t xml:space="preserve"> </w:t>
            </w:r>
          </w:p>
          <w:p w:rsidR="00C73400" w:rsidRDefault="00C73400" w:rsidP="00F84E84"/>
          <w:p w:rsidR="00F84E84" w:rsidRDefault="00C73400" w:rsidP="00F84E84">
            <w:r>
              <w:t>(</w:t>
            </w:r>
            <w:r w:rsidRPr="002B30A2">
              <w:t>Prošireni sadržaj: Prikazivanje podataka različitih nastavnih predmeta.</w:t>
            </w:r>
            <w:r>
              <w:t>)</w:t>
            </w:r>
          </w:p>
        </w:tc>
        <w:tc>
          <w:tcPr>
            <w:tcW w:w="2601" w:type="dxa"/>
          </w:tcPr>
          <w:p w:rsidR="00C73400" w:rsidRDefault="00C73400" w:rsidP="00C73400">
            <w:r>
              <w:t xml:space="preserve">Prikuplja i razvrstava </w:t>
            </w:r>
            <w:proofErr w:type="spellStart"/>
            <w:r>
              <w:t>konkrete</w:t>
            </w:r>
            <w:proofErr w:type="spellEnd"/>
            <w:r>
              <w:t xml:space="preserve"> te ih prikazuje skupovima i crtežima. </w:t>
            </w:r>
          </w:p>
          <w:p w:rsidR="00C73400" w:rsidRDefault="00C73400" w:rsidP="00C73400"/>
          <w:p w:rsidR="00C73400" w:rsidRDefault="00C73400" w:rsidP="00C73400"/>
          <w:p w:rsidR="00C73400" w:rsidRDefault="00C73400" w:rsidP="00C73400"/>
          <w:p w:rsidR="00F84E84" w:rsidRDefault="00F84E84" w:rsidP="00C73400"/>
        </w:tc>
        <w:tc>
          <w:tcPr>
            <w:tcW w:w="2574" w:type="dxa"/>
          </w:tcPr>
          <w:p w:rsidR="00C73400" w:rsidRDefault="00C73400" w:rsidP="00C73400">
            <w:r>
              <w:t xml:space="preserve">Čita i prikazuje podatke piktogramima. </w:t>
            </w:r>
          </w:p>
          <w:p w:rsidR="00F84E84" w:rsidRDefault="00F84E84" w:rsidP="00F84E84"/>
        </w:tc>
        <w:tc>
          <w:tcPr>
            <w:tcW w:w="2629" w:type="dxa"/>
          </w:tcPr>
          <w:p w:rsidR="00C73400" w:rsidRDefault="00C73400" w:rsidP="00C73400">
            <w:r>
              <w:t>Unosi podatke i čita ih u tablicama razlikujući pojmove redak i stupac.</w:t>
            </w:r>
          </w:p>
          <w:p w:rsidR="00F84E84" w:rsidRDefault="00F84E84" w:rsidP="00F84E84"/>
        </w:tc>
        <w:tc>
          <w:tcPr>
            <w:tcW w:w="2602" w:type="dxa"/>
          </w:tcPr>
          <w:p w:rsidR="00F84E84" w:rsidRPr="00F12B86" w:rsidRDefault="00C73400" w:rsidP="00F84E84">
            <w:r>
              <w:t>Donosi jednostavne zaključke o prikazanim podacima.</w:t>
            </w:r>
          </w:p>
        </w:tc>
      </w:tr>
    </w:tbl>
    <w:p w:rsidR="0060535F" w:rsidRDefault="0060535F" w:rsidP="0028213D">
      <w:pPr>
        <w:spacing w:after="0" w:line="240" w:lineRule="auto"/>
      </w:pPr>
    </w:p>
    <w:p w:rsidR="00F65638" w:rsidRDefault="00F65638" w:rsidP="002E2E91">
      <w:pPr>
        <w:spacing w:after="0" w:line="240" w:lineRule="auto"/>
      </w:pPr>
    </w:p>
    <w:p w:rsidR="00A0166F" w:rsidRDefault="00A0166F" w:rsidP="002E2E91">
      <w:pPr>
        <w:spacing w:after="0" w:line="240" w:lineRule="auto"/>
      </w:pPr>
    </w:p>
    <w:p w:rsidR="00A0166F" w:rsidRPr="00E575C2" w:rsidRDefault="00A0166F" w:rsidP="00A0166F">
      <w:pPr>
        <w:spacing w:after="0" w:line="240" w:lineRule="auto"/>
        <w:rPr>
          <w:i/>
          <w:color w:val="2E74B5" w:themeColor="accent1" w:themeShade="BF"/>
        </w:rPr>
      </w:pPr>
      <w:r w:rsidRPr="00E575C2">
        <w:rPr>
          <w:i/>
          <w:color w:val="2E74B5" w:themeColor="accent1" w:themeShade="BF"/>
        </w:rPr>
        <w:t xml:space="preserve">Preuzeto iz Metodičkog priručnika za nastavni predmet </w:t>
      </w:r>
      <w:r>
        <w:rPr>
          <w:i/>
          <w:color w:val="2E74B5" w:themeColor="accent1" w:themeShade="BF"/>
        </w:rPr>
        <w:t>Matematika</w:t>
      </w:r>
      <w:r w:rsidRPr="00E575C2">
        <w:rPr>
          <w:i/>
          <w:color w:val="2E74B5" w:themeColor="accent1" w:themeShade="BF"/>
        </w:rPr>
        <w:t xml:space="preserve"> u 1. razredu osnovne škole</w:t>
      </w:r>
    </w:p>
    <w:p w:rsidR="00A0166F" w:rsidRDefault="00A0166F" w:rsidP="00A0166F">
      <w:pPr>
        <w:spacing w:after="0" w:line="240" w:lineRule="auto"/>
      </w:pPr>
    </w:p>
    <w:p w:rsidR="00A0166F" w:rsidRDefault="00A0166F" w:rsidP="002E2E91">
      <w:pPr>
        <w:spacing w:after="0" w:line="240" w:lineRule="auto"/>
        <w:rPr>
          <w:rFonts w:cstheme="minorHAnsi"/>
          <w:b/>
        </w:rPr>
      </w:pPr>
    </w:p>
    <w:sectPr w:rsidR="00A0166F" w:rsidSect="007138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B6A0E"/>
    <w:multiLevelType w:val="multilevel"/>
    <w:tmpl w:val="CD9E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FD7EA4"/>
    <w:multiLevelType w:val="multilevel"/>
    <w:tmpl w:val="5EF4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1565F2"/>
    <w:multiLevelType w:val="multilevel"/>
    <w:tmpl w:val="5E1E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618"/>
    <w:rsid w:val="00030CB6"/>
    <w:rsid w:val="00125618"/>
    <w:rsid w:val="00136133"/>
    <w:rsid w:val="0016494E"/>
    <w:rsid w:val="00172BA6"/>
    <w:rsid w:val="00181297"/>
    <w:rsid w:val="001F2187"/>
    <w:rsid w:val="0028213D"/>
    <w:rsid w:val="002A6075"/>
    <w:rsid w:val="002B30A2"/>
    <w:rsid w:val="002E2E91"/>
    <w:rsid w:val="00361B0C"/>
    <w:rsid w:val="003908D8"/>
    <w:rsid w:val="003C0350"/>
    <w:rsid w:val="0043661D"/>
    <w:rsid w:val="004A2140"/>
    <w:rsid w:val="004A4029"/>
    <w:rsid w:val="00593090"/>
    <w:rsid w:val="0060535F"/>
    <w:rsid w:val="0066459C"/>
    <w:rsid w:val="006F5018"/>
    <w:rsid w:val="007138A1"/>
    <w:rsid w:val="00791121"/>
    <w:rsid w:val="007E06D2"/>
    <w:rsid w:val="00857EE1"/>
    <w:rsid w:val="00881293"/>
    <w:rsid w:val="008B4018"/>
    <w:rsid w:val="0092613B"/>
    <w:rsid w:val="009846CB"/>
    <w:rsid w:val="009B025F"/>
    <w:rsid w:val="00A0166F"/>
    <w:rsid w:val="00A57E44"/>
    <w:rsid w:val="00B768EE"/>
    <w:rsid w:val="00C039F5"/>
    <w:rsid w:val="00C10DBE"/>
    <w:rsid w:val="00C2087B"/>
    <w:rsid w:val="00C73400"/>
    <w:rsid w:val="00D10C50"/>
    <w:rsid w:val="00D4366B"/>
    <w:rsid w:val="00D63906"/>
    <w:rsid w:val="00D96B2E"/>
    <w:rsid w:val="00DB1220"/>
    <w:rsid w:val="00DB5155"/>
    <w:rsid w:val="00DD28D1"/>
    <w:rsid w:val="00DF3805"/>
    <w:rsid w:val="00E416F7"/>
    <w:rsid w:val="00E47383"/>
    <w:rsid w:val="00EC4905"/>
    <w:rsid w:val="00F12B86"/>
    <w:rsid w:val="00F65638"/>
    <w:rsid w:val="00F84E84"/>
    <w:rsid w:val="00FA1766"/>
    <w:rsid w:val="00F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94BAE"/>
  <w15:docId w15:val="{B2C1B001-19BD-4FCB-9586-4F5BDC31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0A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25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125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qFormat/>
    <w:rsid w:val="001F2187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136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D9483-46A0-4090-972F-7E6A6B71F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Martina Radnić</cp:lastModifiedBy>
  <cp:revision>10</cp:revision>
  <dcterms:created xsi:type="dcterms:W3CDTF">2019-09-16T14:09:00Z</dcterms:created>
  <dcterms:modified xsi:type="dcterms:W3CDTF">2025-09-18T09:45:00Z</dcterms:modified>
</cp:coreProperties>
</file>