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7482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</w:p>
    <w:p w14:paraId="6E856D13" w14:textId="15A75449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Pirovac</w:t>
      </w:r>
      <w:r w:rsidR="00936AED">
        <w:rPr>
          <w:rFonts w:cstheme="minorHAnsi"/>
          <w:b/>
          <w:sz w:val="32"/>
        </w:rPr>
        <w:t xml:space="preserve">                                                                                        </w:t>
      </w:r>
      <w:r w:rsidR="004304B8">
        <w:rPr>
          <w:rFonts w:cstheme="minorHAnsi"/>
          <w:b/>
          <w:sz w:val="32"/>
        </w:rPr>
        <w:t xml:space="preserve">           </w:t>
      </w:r>
      <w:r w:rsidR="00936AED">
        <w:rPr>
          <w:rFonts w:cstheme="minorHAnsi"/>
          <w:b/>
          <w:sz w:val="32"/>
        </w:rPr>
        <w:t xml:space="preserve">  </w:t>
      </w:r>
      <w:r w:rsidR="007B71C6">
        <w:rPr>
          <w:rFonts w:cstheme="minorHAnsi"/>
          <w:b/>
          <w:sz w:val="32"/>
        </w:rPr>
        <w:t xml:space="preserve">     </w:t>
      </w:r>
      <w:r w:rsidR="00936AED">
        <w:rPr>
          <w:rFonts w:cstheme="minorHAnsi"/>
          <w:b/>
          <w:sz w:val="32"/>
        </w:rPr>
        <w:t>Školska godina: 202</w:t>
      </w:r>
      <w:r w:rsidR="0060335C">
        <w:rPr>
          <w:rFonts w:cstheme="minorHAnsi"/>
          <w:b/>
          <w:sz w:val="32"/>
        </w:rPr>
        <w:t>4</w:t>
      </w:r>
      <w:r w:rsidR="00936AED">
        <w:rPr>
          <w:rFonts w:cstheme="minorHAnsi"/>
          <w:b/>
          <w:sz w:val="32"/>
        </w:rPr>
        <w:t>./202</w:t>
      </w:r>
      <w:r w:rsidR="0060335C">
        <w:rPr>
          <w:rFonts w:cstheme="minorHAnsi"/>
          <w:b/>
          <w:sz w:val="32"/>
        </w:rPr>
        <w:t>5</w:t>
      </w:r>
      <w:r w:rsidR="00936AED">
        <w:rPr>
          <w:rFonts w:cstheme="minorHAnsi"/>
          <w:b/>
          <w:sz w:val="32"/>
        </w:rPr>
        <w:t>.</w:t>
      </w:r>
    </w:p>
    <w:p w14:paraId="0FB6678B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 I R O V A C</w:t>
      </w:r>
    </w:p>
    <w:p w14:paraId="63AEF9DD" w14:textId="77777777" w:rsidR="006B7AAE" w:rsidRDefault="006B7AAE" w:rsidP="006B7AA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B4803B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</w:p>
    <w:p w14:paraId="09A83553" w14:textId="77777777" w:rsidR="006B7AAE" w:rsidRDefault="006B7AAE" w:rsidP="006B7AA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512551F" w14:textId="77777777" w:rsidR="006B7AAE" w:rsidRPr="00B750D0" w:rsidRDefault="006B7AAE" w:rsidP="006B7AAE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 xml:space="preserve">KRITERIJI </w:t>
      </w:r>
      <w:r>
        <w:rPr>
          <w:rFonts w:cstheme="minorHAnsi"/>
          <w:b/>
          <w:sz w:val="40"/>
          <w:szCs w:val="36"/>
        </w:rPr>
        <w:t>VREDNOVANJA</w:t>
      </w:r>
      <w:r w:rsidRPr="00B750D0">
        <w:rPr>
          <w:rFonts w:cstheme="minorHAnsi"/>
          <w:b/>
          <w:sz w:val="40"/>
          <w:szCs w:val="36"/>
        </w:rPr>
        <w:t xml:space="preserve"> I OCJENJIVANJA</w:t>
      </w:r>
    </w:p>
    <w:p w14:paraId="7B5840ED" w14:textId="77777777" w:rsidR="006B7AAE" w:rsidRDefault="006B7AAE" w:rsidP="006B7AA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03BFCCEC" w14:textId="77777777" w:rsidR="006B7AAE" w:rsidRDefault="006B7AAE" w:rsidP="006B7AA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02520EB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</w:p>
    <w:p w14:paraId="5B6CD77F" w14:textId="28F8E37A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</w:t>
      </w:r>
      <w:r w:rsidR="0060335C">
        <w:rPr>
          <w:rFonts w:cstheme="minorHAnsi"/>
          <w:b/>
          <w:sz w:val="32"/>
        </w:rPr>
        <w:t>2</w:t>
      </w:r>
      <w:r>
        <w:rPr>
          <w:rFonts w:cstheme="minorHAnsi"/>
          <w:b/>
          <w:sz w:val="32"/>
        </w:rPr>
        <w:t>. razred</w:t>
      </w:r>
    </w:p>
    <w:p w14:paraId="7994145A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</w:p>
    <w:p w14:paraId="40DDAC25" w14:textId="4A708A63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Nastavni predmeti: </w:t>
      </w:r>
      <w:r w:rsidR="00952033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Hrvatski jezik</w:t>
      </w:r>
    </w:p>
    <w:p w14:paraId="1321CD34" w14:textId="5A79C37E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</w:t>
      </w:r>
      <w:r w:rsidR="00952033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Likovna kultura</w:t>
      </w:r>
    </w:p>
    <w:p w14:paraId="36E696AF" w14:textId="7AD3FB5A" w:rsidR="000358F2" w:rsidRDefault="000358F2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Glazbena kultura</w:t>
      </w:r>
    </w:p>
    <w:p w14:paraId="12C9FB7E" w14:textId="5A82AC1E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Matematika</w:t>
      </w:r>
    </w:p>
    <w:p w14:paraId="69C1BBB5" w14:textId="6211D0FD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Priroda i društvo</w:t>
      </w:r>
    </w:p>
    <w:p w14:paraId="39841DDC" w14:textId="77777777" w:rsidR="004304B8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Tjelesna i zdravstvena kultura    </w:t>
      </w:r>
    </w:p>
    <w:p w14:paraId="1A359C54" w14:textId="77777777" w:rsidR="004304B8" w:rsidRDefault="004304B8" w:rsidP="006B7AAE">
      <w:pPr>
        <w:spacing w:after="0" w:line="240" w:lineRule="auto"/>
        <w:rPr>
          <w:rFonts w:cstheme="minorHAnsi"/>
          <w:b/>
          <w:sz w:val="32"/>
        </w:rPr>
      </w:pPr>
    </w:p>
    <w:p w14:paraId="484AEBAA" w14:textId="6F59F55F" w:rsidR="006B7AAE" w:rsidRDefault="004304B8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                       Razredna učiteljica: </w:t>
      </w:r>
      <w:r>
        <w:rPr>
          <w:rFonts w:cstheme="minorHAnsi"/>
          <w:b/>
          <w:i/>
          <w:iCs/>
          <w:sz w:val="32"/>
        </w:rPr>
        <w:t>Ljerka  Kendeš</w:t>
      </w:r>
      <w:r w:rsidR="006B7AAE">
        <w:rPr>
          <w:rFonts w:cstheme="minorHAnsi"/>
          <w:b/>
          <w:sz w:val="32"/>
        </w:rPr>
        <w:t xml:space="preserve">                    </w:t>
      </w:r>
    </w:p>
    <w:p w14:paraId="7D3FBB96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</w:t>
      </w:r>
    </w:p>
    <w:p w14:paraId="278BBA32" w14:textId="7AD63428" w:rsidR="002E4843" w:rsidRPr="00952033" w:rsidRDefault="006B7AAE" w:rsidP="00952033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</w:t>
      </w:r>
    </w:p>
    <w:p w14:paraId="64827B08" w14:textId="77777777" w:rsidR="00952033" w:rsidRDefault="00952033"/>
    <w:p w14:paraId="5CC3FE96" w14:textId="77777777" w:rsidR="00952033" w:rsidRDefault="00952033"/>
    <w:p w14:paraId="69C5628C" w14:textId="2ED64CEF" w:rsidR="006F75F8" w:rsidRDefault="006F75F8" w:rsidP="006F75F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Postotna skala za ocjenjivanje pisanih radova, provjera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F75F8" w14:paraId="784F53DD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628660" w14:textId="77777777" w:rsidR="006F75F8" w:rsidRDefault="006F75F8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C9F1D5" w14:textId="77777777" w:rsidR="006F75F8" w:rsidRDefault="006F75F8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OCJENA</w:t>
            </w:r>
          </w:p>
        </w:tc>
      </w:tr>
      <w:tr w:rsidR="006F75F8" w14:paraId="54AC7B27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2C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 49 %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C70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F75F8" w14:paraId="4940131D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888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50 %  - 62 %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2CA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F75F8" w14:paraId="44F64C7B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04F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63 % - 76 %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931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F75F8" w14:paraId="07E25334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D1F1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77% - 89 %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A6D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F75F8" w14:paraId="76651C42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FEF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90% - 100 %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2696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1FFA1307" w14:textId="77777777" w:rsidR="006F75F8" w:rsidRDefault="006F75F8" w:rsidP="006F75F8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43F710B3" w14:textId="77777777" w:rsidR="00952033" w:rsidRDefault="00952033"/>
    <w:p w14:paraId="1A7D00E3" w14:textId="77777777" w:rsidR="003B2164" w:rsidRDefault="003B2164" w:rsidP="003B2164">
      <w:pPr>
        <w:rPr>
          <w:rFonts w:cstheme="minorHAnsi"/>
          <w:sz w:val="24"/>
        </w:rPr>
      </w:pPr>
    </w:p>
    <w:p w14:paraId="3275ADEF" w14:textId="77777777" w:rsidR="0030779D" w:rsidRDefault="0030779D" w:rsidP="0030779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Cs/>
          <w:sz w:val="28"/>
        </w:rPr>
        <w:t>NASTAVNI PREDMET</w:t>
      </w:r>
      <w:r>
        <w:rPr>
          <w:rStyle w:val="eop"/>
          <w:rFonts w:asciiTheme="minorHAnsi" w:hAnsiTheme="minorHAnsi" w:cstheme="minorHAnsi"/>
          <w:b/>
          <w:sz w:val="28"/>
        </w:rPr>
        <w:t xml:space="preserve">: </w:t>
      </w:r>
      <w:r>
        <w:rPr>
          <w:rStyle w:val="eop"/>
          <w:rFonts w:asciiTheme="minorHAnsi" w:hAnsiTheme="minorHAnsi" w:cstheme="minorHAnsi"/>
          <w:b/>
          <w:i/>
          <w:iCs/>
          <w:sz w:val="28"/>
        </w:rPr>
        <w:t>H r v a t s k i   j e z i 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30779D" w14:paraId="4561F71F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9E77AC" w14:textId="77777777" w:rsidR="0030779D" w:rsidRDefault="0030779D">
            <w:pPr>
              <w:jc w:val="center"/>
            </w:pPr>
            <w:r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30779D" w14:paraId="15709773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5240D8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14:paraId="208E7D7B" w14:textId="77777777" w:rsidR="0030779D" w:rsidRDefault="003077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30779D" w14:paraId="12ADC5E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B6EE05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1EB2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65CA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D62A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FC29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A08B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492C3C0C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F8DEBD6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729D3E11" w14:textId="77777777" w:rsidR="0030779D" w:rsidRDefault="0030779D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D67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933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razgovara u skladu sa svojim interesima i potrebama.</w:t>
            </w:r>
          </w:p>
          <w:p w14:paraId="438DA685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09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14:paraId="4A9C17C6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E5F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B60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30779D" w14:paraId="116B62D0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0880F6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7E4826B8" w14:textId="77777777" w:rsidR="0030779D" w:rsidRDefault="0030779D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A61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jednostavna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pitanja“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6B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Postavlja jednostavna pitanja uz stalni poticaj.</w:t>
            </w:r>
          </w:p>
          <w:p w14:paraId="5FD78AC4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29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187F1E10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92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koja uz poticaj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proširuje i pravilno koristi upitne riječi.</w:t>
            </w:r>
          </w:p>
          <w:p w14:paraId="25B9FA7C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98A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formulira upitne rečenice bez poticaja i pomoći, upitne riječi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jezično  ispravno i u duhu jezika govorenja.</w:t>
            </w:r>
          </w:p>
        </w:tc>
      </w:tr>
      <w:tr w:rsidR="0030779D" w14:paraId="46C084E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BA8CD1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cjelovitom rečenicom;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2A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AD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E5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14:paraId="3A623F47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A90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30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0779D" w14:paraId="097F576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B84E57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53A23C11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3790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B8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1EC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bez dodatnog konteksta.</w:t>
            </w:r>
          </w:p>
          <w:p w14:paraId="2C1F84C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12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uz kraće dodatno pojašnjenje.</w:t>
            </w:r>
          </w:p>
          <w:p w14:paraId="17ADF3A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064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jasno i uz pojašnjenje i te su riječi dio  svakodnevne samostalne komunikacije.</w:t>
            </w:r>
          </w:p>
        </w:tc>
      </w:tr>
      <w:tr w:rsidR="0030779D" w14:paraId="1C2064F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4948E2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177DFBF7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1EE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11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Rečenice povezuje u kraću cjelinu isključivo uz predložak i navođenje.</w:t>
            </w:r>
          </w:p>
          <w:p w14:paraId="41FD7908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DA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 uz dodatna pitanja i sugestije učitelja.</w:t>
            </w:r>
          </w:p>
          <w:p w14:paraId="402DD9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37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cjelinu.</w:t>
            </w:r>
          </w:p>
          <w:p w14:paraId="54DA4C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84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cjelinu.</w:t>
            </w:r>
          </w:p>
        </w:tc>
      </w:tr>
      <w:tr w:rsidR="0030779D" w14:paraId="30B33450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1CDBC75" w14:textId="77777777" w:rsidR="0030779D" w:rsidRDefault="0030779D">
            <w:pPr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9D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F6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6AE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62DF56E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662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EE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30779D" w14:paraId="3A5FE57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5EAA10D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rečenici u skladu s jezičnim razvojem i dobi; </w:t>
            </w:r>
          </w:p>
          <w:p w14:paraId="75314E34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2F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intonira rečenicu s obzirom na priopćajnu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svrhu i poredak riječi u rečenici u skladu s jezičnim razvojem i dobi“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42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Greške u intonaciji kao i netočan poredak riječi u rečenici 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pomoću modela.</w:t>
            </w:r>
          </w:p>
          <w:p w14:paraId="4FC7980F" w14:textId="77777777" w:rsidR="0030779D" w:rsidRDefault="0030779D">
            <w:pPr>
              <w:pStyle w:val="Odlomakpopis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60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smjernicama točno intonira rečenicu s obzirom na priopćajnu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D6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intonira rečenicu s obzirom na priopćajnu svrhu i poredak riječi u rečenici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skladu s jezičnim razvojem i dobi.</w:t>
            </w:r>
          </w:p>
          <w:p w14:paraId="738B111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ED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Spretno, samostalno i točno intonira rečenicu s obzirom na priopćajnu svrhu i poredak riječi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rečenici u skladu s jezičnim razvojem i dobi.</w:t>
            </w:r>
          </w:p>
          <w:p w14:paraId="6A11726E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43D7A432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hideMark/>
          </w:tcPr>
          <w:p w14:paraId="0BF3CC19" w14:textId="77777777" w:rsidR="0030779D" w:rsidRDefault="0030779D">
            <w:pPr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pravila uljudnoga ophođenja tijekom razgovora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E98CD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CCB898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D28AAA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1E87E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4FA0C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30779D" w14:paraId="3E74447D" w14:textId="77777777" w:rsidTr="0030779D">
        <w:tc>
          <w:tcPr>
            <w:tcW w:w="1587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2EAF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4ABC8CD9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30779D" w14:paraId="7F26623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D743938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3C99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9CB8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19E7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8D32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8970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3BAAE962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7E930284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68D46BAD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3833B114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D0EF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14:paraId="1FD3737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096D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8437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izvora.</w:t>
            </w:r>
          </w:p>
          <w:p w14:paraId="1D3152B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F4DE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14:paraId="7F9CC12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4820910E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6C823F4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671808D4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201787E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58F6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BE8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navođenje.</w:t>
            </w:r>
          </w:p>
          <w:p w14:paraId="70AB58B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4BA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tekstu.</w:t>
            </w:r>
          </w:p>
          <w:p w14:paraId="139E4A8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D85BE" w14:textId="77777777" w:rsidR="0030779D" w:rsidRDefault="0030779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0779D" w14:paraId="3E8A9EA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469A76B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14:paraId="04488BD7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E29740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4D78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 prema predlošku, a ne samostalno; sluša i razumije jasnu i kratku uputu i postupa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uz navođenje i korak po korak.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C5B1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jednostavna pitanja o slušanom tekstu; sluša i razumije jednostavniju uputu i postupa prema njoj.</w:t>
            </w:r>
          </w:p>
          <w:p w14:paraId="4C9F320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045D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2C93FB2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7144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447102F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0B9D297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6F57B54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FB9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FD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B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14:paraId="602807B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82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14:paraId="375858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99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0779D" w14:paraId="2A70090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74C8DA1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E2135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0C866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8D3E8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A415A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DFDEB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0779D" w14:paraId="29BEE6DD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16C5E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2FB40F62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0779D" w14:paraId="1664F791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BAB71F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00E1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9376A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F93A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609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252F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7E739636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A7A2D7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475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52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D3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43C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4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0779D" w14:paraId="09AB986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3569B8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13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85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720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manje greške i dodatni poticaj.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D6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4A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0779D" w14:paraId="266BAC4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025BF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14:paraId="508E130D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C624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4C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DF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F8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E8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0779D" w14:paraId="4CD2633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BD207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71928A88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A6F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4DF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F2F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369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94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0779D" w14:paraId="1F3F3C9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35B17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2CE6E732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3A63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DE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6BDE543B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B4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2F1FAA28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A8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71037B78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D9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0779D" w14:paraId="211A691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805562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C737C9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tekstovima drugih nastavnih predmeta“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41280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36BBB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CB9DF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77E1B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0779D" w14:paraId="27659AE9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D3F7C9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579C6F4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0779D" w14:paraId="6551CA9C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FF4A53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4627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23D6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99D6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7AF3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9991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2E64CF8C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D6ADA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rečenicu;</w:t>
            </w:r>
          </w:p>
          <w:p w14:paraId="7FD16D1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ABE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F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 određene glasove  s odgovarajućim slovima čineći greške; 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10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93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F1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30779D" w14:paraId="49C35BB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7AE6B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41F2689A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BFAE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09F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64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2B4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A38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30779D" w14:paraId="23ED41F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A32D4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1D0C47BF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2D2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E9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A3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21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EE0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30779D" w14:paraId="0373ABD6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08610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0D0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86CA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DB4F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D1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71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 naučenim slovima točno, lako i pravovremeno jer je usvojio zadana slova školskog formalnog pisma te ih piše pravilno primjenjujući dosad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obrađena jezična pravila u pisanju.</w:t>
            </w:r>
          </w:p>
        </w:tc>
      </w:tr>
      <w:tr w:rsidR="0030779D" w14:paraId="7C40DF3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793F29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opismenjavanju; </w:t>
            </w:r>
          </w:p>
          <w:p w14:paraId="51CEF12F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7FDA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7A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F4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AE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F6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30779D" w14:paraId="5D682A13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C0E4D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5F61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AEDB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DE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1D2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48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(prva riječ u rečenici, vlastita imena i prezimena ljudi i imena naselja ili mjesta u užem okružju) te ih koristi u pisanju.</w:t>
            </w:r>
          </w:p>
        </w:tc>
      </w:tr>
      <w:tr w:rsidR="0030779D" w14:paraId="504FFC3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0023077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E28E5D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C64B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0D46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50C9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44D29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30779D" w14:paraId="3C014954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8BB282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354BE79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30779D" w14:paraId="04608F66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866E67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36F7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8101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DC60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2D09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7EBD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53B67C48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0769F72D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razumije značenje i njima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3C38E4" w14:textId="77777777" w:rsidR="0030779D" w:rsidRDefault="0030779D"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razumije značenje i njima oblikuje sintagme i 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5F378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Izabire isključivo poznate  riječi kojima razumije značenje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E11DF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izabire riječi kojima razumije značenje i njima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46645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Izabire riječi kojima razumije značenje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853E5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Izabire riječi kojima razumije značenje i njima oblikuje sintagme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rečenice s lakoćom i sigurnošću u izvedbu.</w:t>
            </w:r>
          </w:p>
        </w:tc>
      </w:tr>
      <w:tr w:rsidR="0030779D" w14:paraId="2AF5ABB4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ACAB1B9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0B855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C829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A18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70F05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C22AE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30779D" w14:paraId="1D0E6906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DC8D78E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024126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A0B2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986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C4E8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2C7EE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30779D" w14:paraId="57A4FB32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CDFC89F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205381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304A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uz pomoć i predložak  djelomično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9CDFD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4471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D3991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te povezuje novo sa već naučenim u smislenu cjelinu.</w:t>
            </w:r>
          </w:p>
        </w:tc>
      </w:tr>
      <w:tr w:rsidR="0030779D" w14:paraId="584ACF31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57FF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 mjesnog govora i standardnog hrvatskog jezika.</w:t>
            </w:r>
          </w:p>
        </w:tc>
      </w:tr>
      <w:tr w:rsidR="0030779D" w14:paraId="207CDD2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8FB67F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F338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9D8D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1BC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758C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5A7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66D8994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3CEB1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8D1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AC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076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2E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62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30779D" w14:paraId="5533A26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1E7E1E9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67D40D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EF11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B37DD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F0227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67C66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30779D" w14:paraId="1306E1D9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EA37B7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0C682959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30779D" w14:paraId="3EA89D79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A13034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515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C6A9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103D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DD7F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36F7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30FD15A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5ADF1FD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6F3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92C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D2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51E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2A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30779D" w14:paraId="404377E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83569DB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8D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4F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7C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52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7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30779D" w14:paraId="1479D461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775CE2D0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764158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5A98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434A038" w14:textId="77777777" w:rsidR="0030779D" w:rsidRDefault="0030779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3C9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1B693CB0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E3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40B92F6C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D0A8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5B6A34D6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327F02DE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D55087" w14:textId="77777777" w:rsidR="0030779D" w:rsidRDefault="0030779D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30779D" w14:paraId="4C6947F5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9DBE7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37A191F5" w14:textId="77777777" w:rsidR="0030779D" w:rsidRDefault="003077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30779D" w14:paraId="31EC18BF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DFA67A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86AB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7C3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346D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21E5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2E73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69D87A13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97E17F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056A9B5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042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D6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1B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0C3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2D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30779D" w14:paraId="734E59C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0D0280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3C9CA1C9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E8E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2D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DE9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9D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78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30779D" w14:paraId="139F3B2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FD6DAB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985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186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ED0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59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953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30779D" w14:paraId="3F60843A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EACBDF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2400065F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DFD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49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18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98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5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30779D" w14:paraId="561D4B8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4BD85F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629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88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13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BE9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FE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30779D" w14:paraId="78C4FDC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CE6FC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04698DF6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77B92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0631F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841D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C30FC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4024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30779D" w14:paraId="1D243862" w14:textId="77777777" w:rsidTr="0030779D">
        <w:tc>
          <w:tcPr>
            <w:tcW w:w="124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C0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463444F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5E45AE4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23D07F5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6A671420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0F7BEC77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posjećuje školsku knjižnicu jedanput tjedno i posuđuje slikovnice za čitanje;  upoznaje se s različitim vrstama slikovnica; </w:t>
            </w:r>
          </w:p>
          <w:p w14:paraId="202B46BB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374541EF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B08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AEE709C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62F081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B16AE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5F7BF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Navedeni ishod se ne vrednuje već se prati tijekom cijele školske godine.</w:t>
            </w:r>
          </w:p>
        </w:tc>
      </w:tr>
      <w:tr w:rsidR="0030779D" w14:paraId="1EAD4710" w14:textId="77777777" w:rsidTr="0030779D">
        <w:tc>
          <w:tcPr>
            <w:tcW w:w="1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C62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OŠ HJ B. 1. 4.</w:t>
            </w:r>
          </w:p>
          <w:p w14:paraId="6D262CC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6C916B65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1D1E114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0BB47896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2582CE70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26365E27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23E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C7C405A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BDC6D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82E407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72AEE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30779D" w14:paraId="2C31807E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8BF48B" w14:textId="77777777" w:rsidR="0030779D" w:rsidRDefault="0030779D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30779D" w14:paraId="67F35CEA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1B2F54" w14:textId="77777777" w:rsidR="0030779D" w:rsidRDefault="0030779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30779D" w14:paraId="35CC96F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E406E1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BC36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4A4B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0710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BE964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536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0EE19BA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04C85CB3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FC6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70D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87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D6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DE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30779D" w14:paraId="08C63239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001C93F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64EC6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sluša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ili samostalno čita kraće tekstove u književnim i zabavno-poučnim časopisima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D1E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nepostojanu pažnju sluša kraće tekstove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28629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Sluša kraće tekstove u književnim i zabavno-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5ACAF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Sluša kraće tekstove u književnim i zabavno-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29419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čita kraće tekstove u književnim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zabavno-poučnim časopisima za djecu i o njima argumentirano razgovara.</w:t>
            </w:r>
          </w:p>
        </w:tc>
      </w:tr>
      <w:tr w:rsidR="0030779D" w14:paraId="668A4863" w14:textId="77777777" w:rsidTr="0030779D">
        <w:tc>
          <w:tcPr>
            <w:tcW w:w="9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B8E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OŠ HJ C. 1. 3. </w:t>
            </w:r>
          </w:p>
          <w:p w14:paraId="1E07FE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3CBA9D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74015A5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608B21AC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497AF4E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BC9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1F59FC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70056E3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3120D06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6207FA6C" w14:textId="77777777" w:rsidR="0030779D" w:rsidRDefault="0030779D" w:rsidP="0030779D">
      <w:pPr>
        <w:rPr>
          <w:rFonts w:cstheme="minorHAnsi"/>
          <w:kern w:val="2"/>
          <w14:ligatures w14:val="standardContextual"/>
        </w:rPr>
      </w:pPr>
    </w:p>
    <w:p w14:paraId="4E7F6D27" w14:textId="77777777" w:rsidR="00A60BE4" w:rsidRDefault="00A60BE4" w:rsidP="00A60BE4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L i k o v n a   k u l t u r a</w:t>
      </w:r>
    </w:p>
    <w:p w14:paraId="098B617D" w14:textId="77777777" w:rsidR="00A60BE4" w:rsidRDefault="00A60BE4" w:rsidP="00A60BE4">
      <w:pPr>
        <w:spacing w:after="0" w:line="240" w:lineRule="auto"/>
        <w:rPr>
          <w:rFonts w:cstheme="minorHAnsi"/>
          <w:b/>
          <w:sz w:val="3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A60BE4" w14:paraId="659502A4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27B69A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A60BE4" w14:paraId="4BF6BC07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933F79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LK A.2.1. Učenik likovnim i vizualnim izražavanjem interpretira različite sadržaje.</w:t>
            </w:r>
          </w:p>
        </w:tc>
      </w:tr>
      <w:tr w:rsidR="00A60BE4" w14:paraId="7DD4C346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39845CA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9C8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780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C08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45A6EA75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54427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</w:t>
            </w:r>
          </w:p>
          <w:p w14:paraId="4987FBE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6067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0B95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DDC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A60BE4" w14:paraId="1F41EF3A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2F7D55F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6576E7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335E2F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550CA7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izražavanje pokretom, zvukom, glumom koje povezuje s likovnim izražavanjem kroz kreativnu igru</w:t>
            </w:r>
          </w:p>
          <w:p w14:paraId="5773FB90" w14:textId="77777777" w:rsidR="00A60BE4" w:rsidRDefault="00A60BE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B65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povremeno koristi uz češća podsjećanja od strane učitelja :</w:t>
            </w:r>
          </w:p>
          <w:p w14:paraId="260D876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00FB6C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25E3097E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11EFF88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6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1C2744F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98D10C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23C91E0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7591987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izražavanje pokretom, zvukom, glumom koje povezuje s likovnim izražavanjem kroz kreativnu igru</w:t>
            </w:r>
          </w:p>
          <w:p w14:paraId="6D9296E5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9A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samostalno koristi i lako kreativno i slobodno izražava,  :</w:t>
            </w:r>
          </w:p>
          <w:p w14:paraId="28E68CF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B9DFC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08C9BFA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ECA9A5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izražavanje pokretom, zvukom, glumom koje povezuje s likovnim izražavanjem kroz kreativnu igru</w:t>
            </w:r>
          </w:p>
          <w:p w14:paraId="7D902E02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A60BE4" w14:paraId="3384D4EC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833825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LK A.2.2. Učenik demonstrira poznavanje osobitosti </w:t>
            </w:r>
          </w:p>
          <w:p w14:paraId="280DC680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A60BE4" w14:paraId="18555747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9E932F6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6F2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8DE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627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07B9AF72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hideMark/>
          </w:tcPr>
          <w:p w14:paraId="1D0201D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0DF7D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3FE9BF4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5D093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5D36B8A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precizno i usredotočeno, pokušavajući koordinirati prste i oči te sitne pokrete.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56B15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73DD315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A60BE4" w14:paraId="174F5B48" w14:textId="77777777" w:rsidTr="00A60BE4">
        <w:tc>
          <w:tcPr>
            <w:tcW w:w="160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8C52BF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A60BE4" w14:paraId="7ABD6CD1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6D903A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LK B.2.1. Učenik opisuje likovno i vizualno umjetničko djelo </w:t>
            </w:r>
          </w:p>
          <w:p w14:paraId="3842EE51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A60BE4" w14:paraId="69432100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004947F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EAB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A7D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6B7B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66D15FA4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55FC9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</w:p>
          <w:p w14:paraId="30C8869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F9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14:paraId="18254BF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373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000F76E6" w14:textId="77777777" w:rsidR="00A60BE4" w:rsidRDefault="00A60BE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javnom prostoru i elemente grada/sela (arhitektura i urbanizam) prema uputama i zajedničkom radu.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11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7AA39749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samostalno</w:t>
            </w:r>
          </w:p>
          <w:p w14:paraId="70EFC187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i istražuje skulpture u javnom</w:t>
            </w:r>
          </w:p>
          <w:p w14:paraId="38E05B8B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prostoru i elemente grada/sela (arhitektura </w:t>
            </w:r>
          </w:p>
          <w:p w14:paraId="1224B4F2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urbanizam).</w:t>
            </w:r>
          </w:p>
          <w:p w14:paraId="253E6C67" w14:textId="77777777" w:rsidR="00A60BE4" w:rsidRDefault="00A60BE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60BE4" w14:paraId="79EC5453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94F079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</w:t>
            </w:r>
          </w:p>
          <w:p w14:paraId="37E2429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E21201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D9545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82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kratko i siromašnim rječnikom opisuje:</w:t>
            </w:r>
          </w:p>
          <w:p w14:paraId="6B2ABE06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61C8CC50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F52F4B2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67C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0F3CBCC6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2822B6B9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6C892EC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67B95F05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340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21781F53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8567B29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8BF9CBA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A60BE4" w14:paraId="789E903C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6BDC4D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LK B.2.2. Učenik uspoređuje svoj likovni ili vizualni rad </w:t>
            </w:r>
          </w:p>
          <w:p w14:paraId="16EF6266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A60BE4" w14:paraId="0A7A4738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6103BF0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6FD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B0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F462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1CE58A1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0AED5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</w:t>
            </w:r>
          </w:p>
          <w:p w14:paraId="0E3ED1D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67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40699617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 koji je izražen u likovnom ili vizualnom radu.</w:t>
            </w:r>
          </w:p>
          <w:p w14:paraId="2DAFC1CE" w14:textId="77777777" w:rsidR="00A60BE4" w:rsidRDefault="00A60BE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05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3A0E461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E6627DF" w14:textId="77777777" w:rsidR="00A60BE4" w:rsidRDefault="00A60BE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63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4D597C6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12C55D5" w14:textId="77777777" w:rsidR="00A60BE4" w:rsidRDefault="00A60BE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A60BE4" w14:paraId="3E716CE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F0948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izraženo u likovnom ili vizualnom radu</w:t>
            </w:r>
          </w:p>
          <w:p w14:paraId="247E555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FACF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8D43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C0F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A60BE4" w14:paraId="436C56E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06CE7F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osobno zadovoljstvo u stvaralačkom procesu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73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  <w:p w14:paraId="2648D76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D6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68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A60BE4" w14:paraId="4C2A4195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4FF301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A60BE4" w14:paraId="2EC2D2E7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22D144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LK C.2.1. Učenik prepoznaje i u likovnom ili vizualnom radu interpretira povezanost oblikovanja vizualne okoline s aktivnostima i namjenama koje se u njoj odvijaju.</w:t>
            </w:r>
          </w:p>
        </w:tc>
      </w:tr>
      <w:tr w:rsidR="00A60BE4" w14:paraId="193BDFBD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321C06A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37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62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7BE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52BB153B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90315B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6653FA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25480DF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urbanog prostora</w:t>
            </w:r>
          </w:p>
          <w:p w14:paraId="584D636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F2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A0D709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10A4C6D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urbanog prostora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CB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8311C6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0F1A82C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namjene urbanog prostora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3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C23B16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1058AFA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namjene urbanog prostora</w:t>
            </w:r>
          </w:p>
          <w:p w14:paraId="355681B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60BE4" w14:paraId="0CBBB850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E2A6AC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crtež ili maketu interpretira doživljaj njemu bliske urbanističke cjeline (ulica, naselje, gradska četvrt...)</w:t>
            </w:r>
          </w:p>
          <w:p w14:paraId="6C4F0EC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628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937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074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A60BE4" w14:paraId="184E7685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89A8B3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6325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874A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FD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A60BE4" w14:paraId="7455FAE2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525874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5BC3D37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1F55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6D8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78107154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19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A60BE4" w14:paraId="646122BE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186B6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ideja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704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8D3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E5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A60BE4" w14:paraId="3B99206B" w14:textId="77777777" w:rsidTr="00A60BE4">
        <w:tc>
          <w:tcPr>
            <w:tcW w:w="9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EAC42" w14:textId="77777777" w:rsidR="00A60BE4" w:rsidRDefault="00A60BE4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A36CFD" w14:textId="77777777" w:rsidR="00A60BE4" w:rsidRDefault="00A60BE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</w:tbl>
    <w:p w14:paraId="7C7D821B" w14:textId="77777777" w:rsidR="00A60BE4" w:rsidRDefault="00A60BE4" w:rsidP="00A60BE4">
      <w:pPr>
        <w:rPr>
          <w:rFonts w:cstheme="minorHAnsi"/>
          <w:sz w:val="24"/>
        </w:rPr>
      </w:pPr>
    </w:p>
    <w:p w14:paraId="79761E81" w14:textId="77777777" w:rsidR="00C3463A" w:rsidRDefault="00C3463A" w:rsidP="00C3463A">
      <w:pPr>
        <w:ind w:left="-426" w:firstLine="426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G l a z b e n a   k u l t u r 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C3463A" w14:paraId="3566F779" w14:textId="77777777" w:rsidTr="00C3463A">
        <w:trPr>
          <w:trHeight w:val="13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7D34FF" w14:textId="77777777" w:rsidR="00C3463A" w:rsidRDefault="00C3463A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SLUŠANJE I UPOZNAVANJE GLAZBE</w:t>
            </w:r>
          </w:p>
        </w:tc>
      </w:tr>
      <w:tr w:rsidR="00C3463A" w14:paraId="4A2F1E4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30B8D2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A.2.1. Učenik poznaje određeni broj skladbi.</w:t>
            </w:r>
          </w:p>
        </w:tc>
      </w:tr>
      <w:tr w:rsidR="00C3463A" w14:paraId="024CA615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CA9DA1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30F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63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0E7E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2F10AF7A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18C30D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60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manji dio obrađenih dijelova skladbi različitih vrsta glazbe ali ih nije u mogućnosti razvrstati po navedenim stilovima.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A0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dio obrađenih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E30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većinu obrađenih cjelovitih skladbi različitih vrsta glazbe (klasična, tradicijska, popularna, jazz i filmska glazba) te ih je u mogućnosti samostalno razvrstati po navedenim stilovima.</w:t>
            </w:r>
          </w:p>
        </w:tc>
      </w:tr>
      <w:tr w:rsidR="00C3463A" w14:paraId="66202C97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289671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A.2.2. Učenik temeljem slušanja, razlikuje pojedine glazbeno-izražajne sastavnice.</w:t>
            </w:r>
          </w:p>
        </w:tc>
      </w:tr>
      <w:tr w:rsidR="00C3463A" w14:paraId="489EFD93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B5B77E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A43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70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024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52CCBC61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  <w:hideMark/>
          </w:tcPr>
          <w:p w14:paraId="1672C89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4C86410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57A03F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44F6BA5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857DB3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6D80F87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boja/izvođači.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8A4E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B0A4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565BD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C3463A" w14:paraId="752322B3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3C256" w14:textId="77777777" w:rsidR="00C3463A" w:rsidRDefault="00C3463A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IZRAŽAVANJE GLAZBOM I UZ GLAZBU</w:t>
            </w:r>
          </w:p>
        </w:tc>
      </w:tr>
      <w:tr w:rsidR="00C3463A" w14:paraId="24FFCB41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F7157A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B.2.1. Učenik sudjeluje u zajedničkoj izvedbi glazbe.</w:t>
            </w:r>
          </w:p>
        </w:tc>
      </w:tr>
      <w:tr w:rsidR="00C3463A" w14:paraId="0B77F7DC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vAlign w:val="center"/>
          </w:tcPr>
          <w:p w14:paraId="04253F9A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B942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94E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E0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08CBCE52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46C77EF" w14:textId="77777777" w:rsidR="00C3463A" w:rsidRDefault="00C3463A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CA77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0B6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B0B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C3463A" w14:paraId="39918C5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B6D18B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B.2.2. Učenik pjeva/izvodi pjesme i brojalice.</w:t>
            </w:r>
          </w:p>
        </w:tc>
      </w:tr>
      <w:tr w:rsidR="00C3463A" w14:paraId="71CBA655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FC21DC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4743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BBA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81C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480D6A16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CB8F4C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5CE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pjeva/izvodi pjesme i brojalice i pritom ne uvažavajući glazbeno-izražajne sastavnice (metar/dobe, tempo, visina tona, dinamika).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5DD0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E87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C3463A" w14:paraId="631381E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AB98D8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B.2.3. Učenik izvodi glazbene igre uz pjevanje, slušanje glazbe i pokret uz glazbu.</w:t>
            </w:r>
          </w:p>
        </w:tc>
      </w:tr>
      <w:tr w:rsidR="00C3463A" w14:paraId="37665D28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E6BD9F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236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4CB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BE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05887694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D10944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1D1" w14:textId="77777777" w:rsidR="00C3463A" w:rsidRDefault="00C3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  skretanje pozornosti na uvažavanje glazbeno-izražajnih sastavnica.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0AD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6D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C3463A" w14:paraId="4D48C890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39B187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GK B.2.4. Učenik stvara/improvizira melodijske i ritamske cjeline </w:t>
            </w:r>
          </w:p>
          <w:p w14:paraId="435C76DD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te svira uz pjesme/brojalice koje izvodi.</w:t>
            </w:r>
          </w:p>
        </w:tc>
      </w:tr>
      <w:tr w:rsidR="00C3463A" w14:paraId="607C6290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4312B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DCA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586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B90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77DA71D4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DE156B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</w:t>
            </w:r>
          </w:p>
          <w:p w14:paraId="48E85AF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F5F52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04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14:paraId="7E758FD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78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14:paraId="7FBD5F77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0F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14:paraId="03A1F90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3463A" w14:paraId="6757338E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24DC36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9B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 instrumentarija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C5D" w14:textId="77777777" w:rsidR="00C3463A" w:rsidRDefault="00C3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870" w14:textId="77777777" w:rsidR="00C3463A" w:rsidRDefault="00C3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C3463A" w14:paraId="1DABB40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61CABF" w14:textId="77777777" w:rsidR="00C3463A" w:rsidRDefault="00C3463A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C3463A" w14:paraId="59B3F9AF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6B561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ISHOD:OŠ GK C.2.1. Učenik na osnovu slušanja glazbe i aktivnog muziciranja </w:t>
            </w:r>
          </w:p>
          <w:p w14:paraId="6B092A98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C3463A" w14:paraId="1619F302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87EA12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B180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A0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89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428FDF36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C8C564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2D9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FCC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83F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472E88B" w14:textId="77777777" w:rsidR="00C3463A" w:rsidRDefault="00C3463A" w:rsidP="00C3463A">
      <w:pPr>
        <w:rPr>
          <w:sz w:val="24"/>
          <w:szCs w:val="24"/>
        </w:rPr>
      </w:pPr>
    </w:p>
    <w:p w14:paraId="674FF2BD" w14:textId="77777777" w:rsidR="00C3463A" w:rsidRDefault="00C3463A" w:rsidP="00C3463A">
      <w:pPr>
        <w:spacing w:after="0" w:line="240" w:lineRule="auto"/>
        <w:rPr>
          <w:rFonts w:cstheme="minorHAnsi"/>
          <w:b/>
          <w:sz w:val="32"/>
        </w:rPr>
      </w:pPr>
    </w:p>
    <w:p w14:paraId="59086164" w14:textId="77777777" w:rsidR="004B1947" w:rsidRDefault="004B1947" w:rsidP="004B1947">
      <w:pPr>
        <w:rPr>
          <w:rStyle w:val="eop"/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M a t e m a t i k 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4B1947" w14:paraId="0F303E40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8D277A" w14:textId="77777777" w:rsidR="004B1947" w:rsidRDefault="004B1947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4B1947" w14:paraId="119316D4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D0E94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MAT OŠ A.2.1. Služi se prirodnim brojevima do 100 u opisivanju i prikazivanju količine i redoslijeda.</w:t>
            </w:r>
          </w:p>
        </w:tc>
      </w:tr>
      <w:tr w:rsidR="004B1947" w14:paraId="13BB1ABE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2DF6D0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1B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7D9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828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D39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14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5D4C343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FDB5B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1F317E1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8BEB97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uspoređuje prirodne brojeve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57DE72F5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019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68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4C0032A0" w14:textId="77777777" w:rsidR="004B1947" w:rsidRDefault="004B1947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41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1145B84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48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194A953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4B1947" w14:paraId="2012265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7B90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5252F2E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33E7FF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brojeve na različite načine“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1FC0B32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9E8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7AF5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1A4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0AC44C3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825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4B1947" w14:paraId="05AA48E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54C6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166008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5B9A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282B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1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AA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CB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4B1947" w14:paraId="531193E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BC788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</w:t>
            </w:r>
          </w:p>
          <w:p w14:paraId="096891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B8FDB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28F624D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vrijednosti pojedine znamenke“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05F10A7B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C25" w14:textId="77777777" w:rsidR="004B1947" w:rsidRDefault="004B194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868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3C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782D92B4" w14:textId="77777777" w:rsidR="004B1947" w:rsidRDefault="004B194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EC4" w14:textId="77777777" w:rsidR="004B1947" w:rsidRDefault="004B194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4B1947" w14:paraId="5A65B6C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464797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5F1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glavne i redne brojeve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569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Prepoznaje glavne i redne brojeve do 100 </w:t>
            </w: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>ali usmeno niti u primjeni ne objašnjava razliku.</w:t>
            </w:r>
          </w:p>
          <w:p w14:paraId="1EA1184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9C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i razlikuje redne i glavne brojeve, </w:t>
            </w:r>
            <w:r>
              <w:rPr>
                <w:rFonts w:cstheme="minorHAnsi"/>
                <w:sz w:val="24"/>
              </w:rPr>
              <w:lastRenderedPageBreak/>
              <w:t>ispravno ih koristi uz stalna podsjećanja.</w:t>
            </w:r>
          </w:p>
          <w:p w14:paraId="2CB22C30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088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Objašnjava razliku između rednih i glavnih </w:t>
            </w:r>
            <w:r>
              <w:rPr>
                <w:rFonts w:cstheme="minorHAnsi"/>
                <w:sz w:val="24"/>
              </w:rPr>
              <w:lastRenderedPageBreak/>
              <w:t>brojeva, koristeći se njima uz manje poticaje.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E44" w14:textId="77777777" w:rsidR="004B1947" w:rsidRDefault="004B194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U izgovoru i pisanju ispravno se koristi rednim 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brojevima do 100 za prikazivanje redoslijeda u različitim situacijama. </w:t>
            </w:r>
          </w:p>
        </w:tc>
      </w:tr>
      <w:tr w:rsidR="004B1947" w14:paraId="128C1DF0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212B70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MAT OŠ A.2.2. Koristi se rimskim brojkama do 12.</w:t>
            </w:r>
          </w:p>
        </w:tc>
      </w:tr>
      <w:tr w:rsidR="004B1947" w14:paraId="4414730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465472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0C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AE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A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E6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51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33C3FB2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8C9CA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3063A0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BD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osnovne i pomoćne rimske znamenke“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F9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6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2C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77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4B1947" w14:paraId="5E0F00D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0865A2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D3CC42F" w14:textId="77777777" w:rsidR="004B1947" w:rsidRDefault="004B194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5F3F264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pravila pisanja rimskih brojki“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B4F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74B5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31E2958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F7A7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07591A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82F4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521A828B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B8FA6A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0A0010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15539FD1" w14:textId="77777777" w:rsidR="004B1947" w:rsidRDefault="004B1947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D298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znamenkama zapisuje i čita brojeve do 12“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3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6DF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77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8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4B1947" w14:paraId="24885AA8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FA11C4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A.2.3. Zbraja i oduzima u skupu prirodnih brojeva do 100.</w:t>
            </w:r>
          </w:p>
        </w:tc>
      </w:tr>
      <w:tr w:rsidR="004B1947" w14:paraId="27CF450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E0A995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EB2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2FF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A9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76A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7D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C0A5F2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96C8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148647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BD69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mentalno zbraja i oduzima u skupu brojeva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B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E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6A51FD7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F9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3FE05DB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B7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2D590B11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B1947" w14:paraId="0FD232D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F1E63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vezu među računskim operacijama</w:t>
            </w:r>
          </w:p>
          <w:p w14:paraId="0F198D8C" w14:textId="77777777" w:rsidR="004B1947" w:rsidRDefault="004B1947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E4DC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vezu među računskim operacijama“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2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07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999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2B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33E5BE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4B1947" w14:paraId="2D27889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F5636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19F4606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443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rezultat zbrajanja i oduzimanja“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2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8B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1C69E7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45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CD5A09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0F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5A2088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1E6A73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AF265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1D76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38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1B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025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811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4B1947" w14:paraId="33C649D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38A8F5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D426E8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569A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12D7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D6ADD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7398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B1947" w14:paraId="1D82022E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0B31CA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A.2.4. Množi i dijeli u okviru tablice množenja.</w:t>
            </w:r>
          </w:p>
        </w:tc>
      </w:tr>
      <w:tr w:rsidR="004B1947" w14:paraId="073B5FD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F9A527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C9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2C2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76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53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0F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523D43B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D826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7E41389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386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množi uzastopnim zbrajanjem istih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brojeva“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8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uzastopnim zbrajanjem istih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brojeva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24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Množi uzastopnim zbrajanjem istih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brojeva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8C3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Množi uzastopnim zbrajanjem istih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FD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4B1947" w14:paraId="1180C7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35B371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2D5E54DD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6965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09A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39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58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2B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4B1947" w14:paraId="547C654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7C548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</w:t>
            </w:r>
          </w:p>
          <w:p w14:paraId="00C3FDAA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9D4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7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4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0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E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4B1947" w14:paraId="2D08C89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3468A5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</w:t>
            </w:r>
          </w:p>
          <w:p w14:paraId="0436303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E3E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CF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isključivo po nizu brojeva i na najjednostavnijim primjerima.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4A9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isključivo po nizu brojeva, svaki puta prebrojavajući od najmanjega.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E7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 izvan niza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3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svih zadanih brojeva točno i samostalno.</w:t>
            </w:r>
          </w:p>
        </w:tc>
      </w:tr>
      <w:tr w:rsidR="004B1947" w14:paraId="50B8EA1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50380D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trećinu, četvrtinu itd. zadanoga broja</w:t>
            </w:r>
          </w:p>
          <w:p w14:paraId="3272EFAE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0CC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3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Pomoću grafičkog prikaza i asistenciju učitelja određuje polovinu, trećinu, četvrtinu itd. zadanoga broja.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12F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polovinu, trećinu, četvrtinu itd. zadanoga broja pomoću grafičkog prikaza.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5E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E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 polovina, trećina, četvrtina, prikazuje ih grafički te računa tekstualne zadatke u kojima se ti matematički termini koriste.</w:t>
            </w:r>
          </w:p>
        </w:tc>
      </w:tr>
      <w:tr w:rsidR="004B1947" w14:paraId="0327910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F9DB0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</w:t>
            </w:r>
          </w:p>
          <w:p w14:paraId="6C55B2B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7E94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FD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određuje parne i neparne brojeve.</w:t>
            </w:r>
          </w:p>
          <w:p w14:paraId="56C3C119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34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brojeve.</w:t>
            </w:r>
          </w:p>
          <w:p w14:paraId="0F5DBD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45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parne i neparne brojeve uočavajući kriterije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podjele brojeva na parne i neparne.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8B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parne i neparne brojeve primjenom kriterija podjele brojeva na parne i neparne.</w:t>
            </w:r>
          </w:p>
        </w:tc>
      </w:tr>
      <w:tr w:rsidR="004B1947" w14:paraId="42DBF43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FF323D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vezu množenja i dijeljenja</w:t>
            </w:r>
          </w:p>
          <w:p w14:paraId="4DB1C8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CEA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6E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završavajući započete 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FB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isključivo prema riješenim modelima zadataka, uočava vezu množenja i dijeljenja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5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vezu množenja i dijeljenja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D1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vezu množenja i dijeljenja olakšavajući si rješavanje zadataka.</w:t>
            </w:r>
          </w:p>
        </w:tc>
      </w:tr>
      <w:tr w:rsidR="004B1947" w14:paraId="47DCDF3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34FB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</w:p>
          <w:p w14:paraId="0AA74AC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799A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množenja“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37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završavajući započete jednostavne primjere.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E98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isključivo prema riješenim modelima zadataka.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BAB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uz manje greške i pomoć.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835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 i primjenjuje ga</w:t>
            </w:r>
          </w:p>
          <w:p w14:paraId="6664E6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B1947" w14:paraId="7413179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F6D3F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vezu množenja i dijeljenja</w:t>
            </w:r>
          </w:p>
          <w:p w14:paraId="1D20E3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118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8F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završavajući započete 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53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isključivo prema riješenim modelima zadataka, uočava vezu množenja i dijeljenja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17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B8F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vezu množenja i dijeljenja i primjenjuje ju</w:t>
            </w:r>
          </w:p>
          <w:p w14:paraId="6178D8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množenja i dijeljenja olakšavajući si rješavanje zadataka.</w:t>
            </w:r>
          </w:p>
        </w:tc>
      </w:tr>
      <w:tr w:rsidR="004B1947" w14:paraId="0A57E68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7C3DA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četiri jednakosti</w:t>
            </w:r>
          </w:p>
          <w:p w14:paraId="085685E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B37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073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B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8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CF1" w14:textId="77777777" w:rsidR="004B1947" w:rsidRDefault="004B194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predznanja o vezi zbrajanja i oduzimanja uočava vezu množenja i dijeljenja i rješava četiri jednakosti.</w:t>
            </w:r>
          </w:p>
        </w:tc>
      </w:tr>
      <w:tr w:rsidR="004B1947" w14:paraId="2FA1583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93436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CA7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CE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 nestalnom točnošću.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A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 uz manje nesigurnosti.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E99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imenuje članove računskih operacija,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1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članove računskih operacija, točno rješava tekstualne zadatke u kojima se javljaju imena članova računskih operacija.</w:t>
            </w:r>
          </w:p>
        </w:tc>
      </w:tr>
      <w:tr w:rsidR="004B1947" w14:paraId="34FE46C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BC226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brojeva 1 i 0 u množenju i dijeljenju</w:t>
            </w:r>
          </w:p>
          <w:p w14:paraId="4249D5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EDB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7F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 ulogu brojeva 1 i 0 u množenju i dijeljenju</w:t>
            </w:r>
          </w:p>
          <w:p w14:paraId="031EC89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02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brojeva 1 i 0 u množenju i dijeljenju.</w:t>
            </w:r>
          </w:p>
          <w:p w14:paraId="1135E2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D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 ulogu brojeva 1 i 0 u množenju i dijeljenju.</w:t>
            </w:r>
          </w:p>
          <w:p w14:paraId="0F7B76B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23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 ulogu brojeva 1 i 0 u množenju i dijeljenju.</w:t>
            </w:r>
          </w:p>
          <w:p w14:paraId="6A074C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30109FA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9EEEE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</w:t>
            </w:r>
          </w:p>
          <w:p w14:paraId="7E3CCDA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FD0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CD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77706EA2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C2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5A7D956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C0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7BB304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0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03C1777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3B3804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CA26A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</w:p>
          <w:p w14:paraId="4E38E19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49A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3FFA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jednostavnim zadatcima s nepoznatim članom uz pomoć učitelja određuje nepoznati broj, uz sugestije primjenjuje vezu množenja i dijeljenja.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9BA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uz povremenu pomoć učitelja određuje nepoznati broj, uz sugestije primjenjuje vezu množenja i dijeljenja.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A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broj, uz podsjećanja primjenjuje vezu množenja i dijeljenja.</w:t>
            </w:r>
          </w:p>
          <w:p w14:paraId="2350E1E5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6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samostalno određuje nepoznati broj, samoinicijativno primjenjuje vezu množenja i dijeljenja.</w:t>
            </w:r>
          </w:p>
          <w:p w14:paraId="489B2A53" w14:textId="77777777" w:rsidR="004B1947" w:rsidRDefault="004B1947">
            <w:pPr>
              <w:rPr>
                <w:sz w:val="24"/>
                <w:szCs w:val="24"/>
              </w:rPr>
            </w:pPr>
          </w:p>
        </w:tc>
      </w:tr>
      <w:tr w:rsidR="004B1947" w14:paraId="41442BD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184DF51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C1765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„rješava tekstualne zadatke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687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asistenciju i pomoć pri postavljanju zadatka.</w:t>
            </w:r>
          </w:p>
          <w:p w14:paraId="27F98D8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B668C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DD744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C1A7A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4A4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B1947" w14:paraId="308BEAFD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51CF55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A.2.5. Primjenjuje pravila u računanju brojevnih izraza sa zagradama.</w:t>
            </w:r>
          </w:p>
        </w:tc>
      </w:tr>
      <w:tr w:rsidR="004B1947" w14:paraId="0A1F4367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2C2B02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DA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1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F4F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07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67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6D21E4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C697F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DE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zadatke sa zagradama“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C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0D2D84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26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A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2D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B1947" w14:paraId="10ADA73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5DF63E8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60868E9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6BADA43C" w14:textId="77777777" w:rsidR="004B1947" w:rsidRDefault="004B194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9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85A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0A3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DD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B1947" w14:paraId="18FA125A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F598F6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A.2.6. Primjenjuje četiri računske operacije te odnose među brojevima.</w:t>
            </w:r>
          </w:p>
        </w:tc>
      </w:tr>
      <w:tr w:rsidR="004B1947" w14:paraId="57495FB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C9EB94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D3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EB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7C0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69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40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14F2B5E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4E912D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C85BB5E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6171F47D" w14:textId="77777777" w:rsidR="004B1947" w:rsidRDefault="004B194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5C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učitelja i po zadanom modelu postavlja jednostavniji problem, rješava ga uz dodatne naputke.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0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FC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94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B1947" w14:paraId="29959724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8F180" w14:textId="77777777" w:rsidR="004B1947" w:rsidRDefault="004B1947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B1947" w14:paraId="610AF68F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D3F92C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B1947" w14:paraId="6F80D3B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A1A33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7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CA3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A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41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63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2323BCB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C47259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 objekata, aktivnosti i pojava</w:t>
            </w:r>
          </w:p>
          <w:p w14:paraId="1079F37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FE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pravilnosti nizanja brojeva, objekata, aktivnosti i pojava“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A4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7B2A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765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F10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B1947" w14:paraId="7540672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D0AB11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kao brojevni niz</w:t>
            </w:r>
          </w:p>
          <w:p w14:paraId="0E386A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5ED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5AF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DA71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2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81D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B1947" w14:paraId="1EF4BD3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2C2F5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4C6151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6A8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B6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F0FB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4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02D902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1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B1947" w14:paraId="5CA3E73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E0CE59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3FCFB0A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E9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7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1E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A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1838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4B1947" w14:paraId="105FD0A6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E9549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B1947" w14:paraId="6EE6B28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6D419F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F24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1D3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23F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C7A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B86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697CA91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35C57E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jednakosti i dobiveno rješenje provjerava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DC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 nepoznatog člana u jednakosti, dobiveno rješenje provjerava“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CA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računskome izrazu isključivo uz grafički prikaz ili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D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računskome izrazu uz povremenu pomoć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A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računskome izrazu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A8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određuje vrijednost nepoznatoga člana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jednakosti i dobiveno rješenje provjerava.</w:t>
            </w:r>
          </w:p>
          <w:p w14:paraId="7A354A9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28526A4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E6F2C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</w:t>
            </w:r>
          </w:p>
          <w:p w14:paraId="3A1381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489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računskih operacija“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AD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85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46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93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B1947" w14:paraId="6E0CD6C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CC3DA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</w:t>
            </w:r>
          </w:p>
          <w:p w14:paraId="00A6BB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871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među računskim operacijama“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59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A32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B66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C0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B1947" w14:paraId="1444F77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D978C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39FE4A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B0B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rabi slovo kao oznaku za broj“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6F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0D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1E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A8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B1947" w14:paraId="33D7E995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D6E9E6" w14:textId="77777777" w:rsidR="004B1947" w:rsidRDefault="004B194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B1947" w14:paraId="209FD7E0" w14:textId="77777777" w:rsidTr="004B1947">
        <w:trPr>
          <w:trHeight w:val="4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28C879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B1947" w14:paraId="1A4C9E0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F29610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DC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F4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E1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B9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85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28B211A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563B7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F3534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A0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spaja točke crtama“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7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306002B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45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2F69BB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CE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703F854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5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B1947" w14:paraId="61CDAD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25C6BB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dužinu kao najkraću spojnicu dviju točaka</w:t>
            </w:r>
          </w:p>
          <w:p w14:paraId="3E9C435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D01283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2DE0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3EC22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A73C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77377C1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07B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75AB4B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6DFE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B1947" w14:paraId="7AD75946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90252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76EE00B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0A2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krajnje točke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18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404BFDC6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6255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2B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5A704CB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B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B1947" w14:paraId="4B272FD1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288CA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dužinu i primjenjuje oznaku za dužinu</w:t>
            </w:r>
          </w:p>
          <w:p w14:paraId="44DD4FD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ED54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„c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3E2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07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1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4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B1947" w14:paraId="62171D8B" w14:textId="77777777" w:rsidTr="004B1947">
        <w:trPr>
          <w:trHeight w:val="1014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9624E8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</w:t>
            </w:r>
          </w:p>
          <w:p w14:paraId="0B6A5B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5CF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0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0B3B1435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2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5C4409D2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7424FF1A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0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334E68C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B1947" w14:paraId="3A7212C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BD5499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76105C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5E6A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1C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29B75BF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C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55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B1947" w14:paraId="510CB78F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47080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B1947" w14:paraId="04C7498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FEAC4CF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D9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CA9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2EE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C7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0B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2727C68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C5BFDC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 kao dužine, a vrhove kao točke</w:t>
            </w:r>
          </w:p>
          <w:p w14:paraId="2024B22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D39F25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plohe (strane) kocke, kvadra i piramide kao likove, bridove kao dužine, a vrhove kao točke“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8D168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5E27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14EE4D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90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7BDFC70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32ED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708892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57CF28BC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D1B858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</w:t>
            </w:r>
          </w:p>
          <w:p w14:paraId="63DDC35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9C994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stranice i vrhove trokuta, pravokutnika i kvadrata kao dužine, odnosno točke“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B1387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0413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5862AAD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415F2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EC8C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B1947" w14:paraId="4922D0D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5A8811" w14:textId="77777777" w:rsidR="004B1947" w:rsidRDefault="004B1947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B1947" w14:paraId="1BB0F9D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37C36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B1947" w14:paraId="1A6F3829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F6E496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3FB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D3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C74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4A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B3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49F3274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CA374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hrvatske novčanice i kovanice</w:t>
            </w:r>
          </w:p>
          <w:p w14:paraId="63B6F24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86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81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hrvatske kovanice i novčanice. </w:t>
            </w:r>
          </w:p>
          <w:p w14:paraId="0B096B35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C5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hrvatske kovanice i novčanice.</w:t>
            </w:r>
          </w:p>
          <w:p w14:paraId="76AEFFBB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B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i razvrstava hrvatske kovanice i novčanice. </w:t>
            </w:r>
          </w:p>
          <w:p w14:paraId="306CED92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6C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 vrijednosti hrvatske kovanice i novčanice. </w:t>
            </w:r>
          </w:p>
          <w:p w14:paraId="62574B5D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4B3B142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0365E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odnos veće i manje novčane jedinice</w:t>
            </w:r>
          </w:p>
          <w:p w14:paraId="10E39FC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89A9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odnos veće i manje novčane jedinice“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F3E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novčanica, uz asistenciju računa s novcem jednostavnije zadatke.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55D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DF0A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883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B1947" w14:paraId="2B71AB1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481EC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jedinicama za novac i znakovima njegovih jediničnih vrijednosti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24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1C2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 pri jednostavnijim radnjama.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5C1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 uz pomoć i zadane primjere.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D2C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5BB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vrijednost, shvaća vrijednost novca, primjenjuje znanje na svakodnevne situacije.</w:t>
            </w:r>
          </w:p>
        </w:tc>
      </w:tr>
      <w:tr w:rsidR="004B1947" w14:paraId="631DE93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2BE82F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novac (u skupu brojeva do 100)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BE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novac (u skupu brojeva do 100)“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24DF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38B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C5A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C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Lako i brzo računa s novcem u skupu brojeva do 100.</w:t>
            </w:r>
          </w:p>
        </w:tc>
      </w:tr>
      <w:tr w:rsidR="004B1947" w14:paraId="428C8511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88575F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B1947" w14:paraId="0B519A71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3D9C7CD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C92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A8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1C2D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A77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8A5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68EC2FE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49E92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korakom, laktom, pedljem, palcem)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938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nestandardnim mjernim 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C4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5805B5C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F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2B36DA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60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29EF292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55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B1947" w14:paraId="7022033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F588D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(metar i centimetar)</w:t>
            </w:r>
          </w:p>
          <w:p w14:paraId="319003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D8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jedinične dužine za mjerenje dužine i njihov međusobni odnos“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77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5D1FF125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E7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5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6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B1947" w14:paraId="019CF71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3E366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</w:t>
            </w:r>
          </w:p>
          <w:p w14:paraId="25D566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B3A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mjeri nestandardnim mjernim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A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3E87B7E4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B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F9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14:paraId="7080DF5A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2F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uvijek i na ispravan način.</w:t>
            </w:r>
          </w:p>
          <w:p w14:paraId="3B1722C0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7D853E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C10B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zadanom mjernom jediničnom dužinom</w:t>
            </w:r>
          </w:p>
          <w:p w14:paraId="71EE590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865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 jediničnom dužinom“</w:t>
            </w:r>
            <w:r>
              <w:rPr>
                <w:rFonts w:cstheme="minorHAnsi"/>
                <w:sz w:val="24"/>
              </w:rPr>
              <w:t xml:space="preserve"> </w:t>
            </w:r>
          </w:p>
          <w:p w14:paraId="6746BC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C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6AE6FC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45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63059C2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A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1B091F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9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3B214EC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FCABF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116B6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brojem i znakom mjerne jedinice</w:t>
            </w:r>
          </w:p>
          <w:p w14:paraId="2F749A4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A3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20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62D209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61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0E1ECB4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13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889F9F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2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759FD56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69A5629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02B72A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B0E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DD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FA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90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AF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B1947" w14:paraId="3E0180D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C3A7F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</w:t>
            </w:r>
          </w:p>
          <w:p w14:paraId="550FE97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D37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62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0CA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4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16C48A3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6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6887D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F3DD32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AB876A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 mjerenje dužine (u skupu brojeva do 100)</w:t>
            </w:r>
          </w:p>
          <w:p w14:paraId="71AD71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3DA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B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6E4C78D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11F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0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4777AB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C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2FA59B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2E6AAC82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DA4A8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B1947" w14:paraId="0DE0C5D4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D68D44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FC4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81D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0E1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FB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10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461E616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3120D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prolaznost vremena na satu ili štoperici</w:t>
            </w:r>
          </w:p>
          <w:p w14:paraId="66AC90D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6E5C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prolaznost vremena na satu ili štoperici“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6E0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DBA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AEA4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ACC8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B1947" w14:paraId="6E94077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68A8F3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E0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vrijeme, procjenjuje i mjeri prolaznost vremena odgovarajućim mjernim instrumentom i zapisuje duljinu vremenskoga intervala“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EF2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E5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1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99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B1947" w14:paraId="44ED8487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EE7F5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odnose mjernih jedinica za vrijeme</w:t>
            </w:r>
          </w:p>
          <w:p w14:paraId="3B98589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75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E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0BDBCA1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C3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772016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2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7D8236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4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CDCFD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12C837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0213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vrijeme u skupu brojeva do 100</w:t>
            </w:r>
          </w:p>
          <w:p w14:paraId="55A286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17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vrijeme u skupu brojeva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93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76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18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B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B1947" w14:paraId="195D7BC3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BD1F10" w14:textId="77777777" w:rsidR="004B1947" w:rsidRDefault="004B194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B1947" w14:paraId="66005F0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619E3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B1947" w14:paraId="7CC9CC7A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74B6E35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41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823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6C5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492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420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1CE2196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B669C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</w:t>
            </w:r>
          </w:p>
          <w:p w14:paraId="4504716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C4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promatra pojave i bilježi podatke o njima“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3A4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E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37B48F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7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204CAF0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F95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B1947" w14:paraId="59E37DD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8F4B21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prikupljene podatke i prikazuje ih jednostavnim tablicama ili piktogramima</w:t>
            </w:r>
          </w:p>
          <w:p w14:paraId="4E6044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FF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razvrstava prikupljene podatke i prikazuje ih jednostavnim tablicama ili piktogramima“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0F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8AA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9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0C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B1947" w14:paraId="05ACE7F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75EEC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jednostavnih tablica i piktograma</w:t>
            </w:r>
          </w:p>
          <w:p w14:paraId="5FB53C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E81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tumači podatke iz jednostavnih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tablica i piktograma“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021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povezuje piktogram ili tablicu sa podatcima, čita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006" w14:textId="77777777" w:rsidR="004B1947" w:rsidRDefault="004B194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podatke iz piktograma i tablica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dodatne smjernice i navođenja.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B5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manju pomoć i greške čita i tumači piktograme i tablice.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5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B1947" w14:paraId="3270C78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4C3BB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te analizira i prikazuje podatke</w:t>
            </w:r>
          </w:p>
          <w:p w14:paraId="689C73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937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provodi jednostavna istraživanja te analizira i prikazuje podatke“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E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A0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0F038F5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B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63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B1947" w14:paraId="18148729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A29AAC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B1947" w14:paraId="4DB7D953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691FF1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55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4102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F7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EF0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B2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5EF88A3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1191D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različitim situacijama predviđa moguće i nemoguće događaje</w:t>
            </w:r>
          </w:p>
          <w:p w14:paraId="5B7C0B4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72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14A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EE7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29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B0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B1947" w14:paraId="19FCE0C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7FDC3B6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zašto je neki događaj (ne)moguć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0825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510D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85D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E57C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93CC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1201920" w14:textId="77777777" w:rsidR="00C3463A" w:rsidRDefault="00C3463A" w:rsidP="00C3463A">
      <w:pPr>
        <w:spacing w:after="0" w:line="240" w:lineRule="auto"/>
        <w:rPr>
          <w:rFonts w:cstheme="minorHAnsi"/>
          <w:b/>
          <w:sz w:val="32"/>
        </w:rPr>
      </w:pPr>
    </w:p>
    <w:p w14:paraId="12AB595A" w14:textId="1BAB3849" w:rsidR="00D710D7" w:rsidRPr="00A35E8E" w:rsidRDefault="00D710D7" w:rsidP="00A35E8E">
      <w:pPr>
        <w:rPr>
          <w:rStyle w:val="eop"/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 PRIRODA I DRUŠTV</w:t>
      </w:r>
      <w:r w:rsidR="00A35E8E">
        <w:rPr>
          <w:rFonts w:cstheme="minorHAnsi"/>
          <w:b/>
          <w:sz w:val="28"/>
        </w:rPr>
        <w:t>O</w:t>
      </w:r>
    </w:p>
    <w:tbl>
      <w:tblPr>
        <w:tblStyle w:val="TableGrid1"/>
        <w:tblW w:w="16155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1"/>
        <w:gridCol w:w="2656"/>
        <w:gridCol w:w="2693"/>
        <w:gridCol w:w="2692"/>
        <w:gridCol w:w="2550"/>
        <w:gridCol w:w="2693"/>
      </w:tblGrid>
      <w:tr w:rsidR="00D710D7" w14:paraId="688448A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8F8F96" w14:textId="77777777" w:rsidR="00D710D7" w:rsidRDefault="00D710D7">
            <w:pPr>
              <w:ind w:left="228"/>
              <w:jc w:val="center"/>
              <w:rPr>
                <w:rFonts w:eastAsia="Times New Roman"/>
                <w:color w:val="C00000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ORGANIZIRANOST SVIJETA OKO NAS</w:t>
            </w:r>
          </w:p>
        </w:tc>
      </w:tr>
      <w:tr w:rsidR="00D710D7" w14:paraId="30B8C1A5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E51739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D710D7" w14:paraId="32316BA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AE9ABE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2B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1F0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253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B1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11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789AB6E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FACE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razvrstava živo od neživoga u prirodi</w:t>
            </w:r>
          </w:p>
          <w:p w14:paraId="2CBE30B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E5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B9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F9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0E7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204D2A2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DE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3A94C6C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10D7" w14:paraId="1F7F387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6267AA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 životinje iz svoga okoliša u skupine prema kriteriju koji ih povezuje i objašnjava sličnosti i razlike (pripada/ne pripada skupini po nekom kriteriju, prema obliku lista, boji cvijeta, jestivo-nejestivo, voće i povrće, žitarice, prepoznaje različite načine kretanja u prirodi i sl.)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1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razvrstava biljke i životinje iz svoga okoliša u skupine prema kriteriju koji ih povezuje i objašnjava sličnosti i razlike“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DBD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Netočno i nepotpuno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B3E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AF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F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D710D7" w14:paraId="7FFF3E6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EA6967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7A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16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osjetilima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prozirnost, sposobnost plutanja…) isključivo metodom pokušaja i pogrešaka, teže se govorno samostalno izražava zbog siromašnog </w:t>
            </w:r>
            <w:r>
              <w:rPr>
                <w:rFonts w:cstheme="minorHAnsi"/>
                <w:sz w:val="24"/>
                <w:szCs w:val="24"/>
              </w:rPr>
              <w:lastRenderedPageBreak/>
              <w:t>rječnika te je potreba stalna pomoć i dosjećanje.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30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prozirnost, sposobnost plutanja na vodi i sl.) uz zadane smjernice.</w:t>
            </w:r>
          </w:p>
          <w:p w14:paraId="6C828AA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39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prozirnost, sposobnost plutanja na vodi i sl.).</w:t>
            </w:r>
          </w:p>
          <w:p w14:paraId="1D4700A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E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osjetilima, prepoznaje, razlikuje, opisuje i objašnjava  svojstva tvari (tekuće, čvrsto, hrapavo, gusto, rijetko, oblik, boja, miris, tvrdoća, savitljivost,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 samostalno i točno.</w:t>
            </w:r>
          </w:p>
          <w:p w14:paraId="643C7F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4D3B669F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09BCF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</w:p>
          <w:p w14:paraId="56A3884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4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02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5A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69F6AF8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A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233DBDA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335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D710D7" w14:paraId="4A67129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ADCCFA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vremenske pojave s godišnjim dobima</w:t>
            </w:r>
          </w:p>
          <w:p w14:paraId="041831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2F4165A3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7AE4EBB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81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65F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2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0E2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D710D7" w14:paraId="76645050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F419F7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načine brige za zdravlje</w:t>
            </w:r>
          </w:p>
          <w:p w14:paraId="4390A72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8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5F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3A96DA5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A8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72EDDC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92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0F7D72D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3D87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D710D7" w14:paraId="04370C4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169F8F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povezanost raznolike i redovite prehrane sa zdravljem</w:t>
            </w:r>
          </w:p>
          <w:p w14:paraId="5980BE6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2E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27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1B334E6E" w14:textId="77777777" w:rsidR="00D710D7" w:rsidRDefault="00D710D7">
            <w:pPr>
              <w:pStyle w:val="Odlomakpopisa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296" w14:textId="77777777" w:rsidR="00D710D7" w:rsidRDefault="00D710D7">
            <w:pPr>
              <w:pStyle w:val="Odlomakpopisa"/>
              <w:spacing w:line="240" w:lineRule="auto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3BEE190D" w14:textId="77777777" w:rsidR="00D710D7" w:rsidRDefault="00D710D7">
            <w:pPr>
              <w:pStyle w:val="Odlomakpopisa"/>
              <w:spacing w:line="240" w:lineRule="auto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9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205935A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1AD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751D684B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765E152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4EDE72D4" w14:textId="77777777" w:rsidR="00D710D7" w:rsidRDefault="00D710D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opisuje ulogu osnovnih dijelova tijela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E81EF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opisuje ulogu osnovnih dijelova tijela“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8851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no netočno pripisuje ulogu pojedinom dijelu uz navođenje i pojašnjenja.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16359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Imenuje dijelove svoga tijela i uz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11EB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uglavnom točno opisuje njihovu ulogu.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BD4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prepoznaje i primjerima potkrepljuje njihovu ulogu.</w:t>
            </w:r>
          </w:p>
        </w:tc>
      </w:tr>
      <w:tr w:rsidR="00D710D7" w14:paraId="79A0EC83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5E4333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A.2.2. Učenik objašnjava organiziranost vremena </w:t>
            </w:r>
          </w:p>
          <w:p w14:paraId="4544C0B0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D710D7" w14:paraId="2648C75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D9E4FD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5E8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07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CB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63F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18B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2B636C6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5113806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</w:t>
            </w:r>
          </w:p>
          <w:p w14:paraId="7431298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1D124E6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56CF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1895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273E60A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2AF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23F0CC2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3EBD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480CBA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E5AEBB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0434D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vrijeme satom (urom) i/ili štopericom, očitano vrijeme iskazuje riječima, procjenjuje i mjeri trajanje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svakodnevnih i ostalih životnih aktivnosti</w:t>
            </w:r>
          </w:p>
          <w:p w14:paraId="51084CB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613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mjeri vrijeme satom (urom) i/ili štopericom, očitano vrijeme iskazuje riječima,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procjenjuje i mjeri trajanje svakodnevnih i ostalih životnih aktivnosti“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4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i uglavnom netočno mjeri vrijeme satom (urom), rjeđe štopericom, očitano vrijeme iskazuje riječima.</w:t>
            </w:r>
          </w:p>
          <w:p w14:paraId="762B17A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E9D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vrijeme satom (urom) i/ili štopericom, očitano vrijeme iskazuje riječima, procjenjuje i mjeri trajanje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8F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vrijeme satom (urom) i/ili štopericom, očitano vrijeme iskazuje riječima,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trajanje svakodnevnih i ostalih životnih aktivnosti uz manje greške.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312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brzo mjeri vrijeme satom (urom) i/ili štopericom, očitano vrijeme iskazuje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riječima, procjenjuje i mjeri trajanje svakodnevnih i ostalih životnih aktivnosti.</w:t>
            </w:r>
          </w:p>
          <w:p w14:paraId="2B40C1E3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0B1DB69C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3111CBE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reda događaje koji su se dogodili tijekom sata, dana, tjedna, mjeseca i godine</w:t>
            </w:r>
          </w:p>
          <w:p w14:paraId="12C86A0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97A9B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5B26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28AA28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0817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403E2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196A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2E2490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D0E2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27809696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002CDD57" w14:textId="77777777" w:rsidTr="00D710D7">
        <w:tc>
          <w:tcPr>
            <w:tcW w:w="2872" w:type="dxa"/>
            <w:tcBorders>
              <w:top w:val="single" w:sz="8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DF3486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14:paraId="492D671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DD7D43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5F29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7666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1ACFC94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925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4CD8F2E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ACF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D710D7" w14:paraId="69881C1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5433F16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</w:p>
          <w:p w14:paraId="67C0C8F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9EBB8E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organiziranost vremena u godini, navodi mjesece u godini, broj dana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pojedinim mjesecima“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2313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6F20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česti poticaj i pomoć objašnjava organiziranost vremena u godini, uspješno navodi mjesece u godini, a broj dana u pojedinim mjesecima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zadanoj metodi (koristi šake i prema zglobovima svijenih prstiju određuje broj dana u mjesecu).</w:t>
            </w:r>
          </w:p>
          <w:p w14:paraId="683F073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40C8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organiziranost vremena u godini, navodi mjesece u godini, broj dana u pojedinim mjesecima.</w:t>
            </w:r>
          </w:p>
          <w:p w14:paraId="1760E7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9AD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objašnjava organiziranost vremena u godini, navodi mjesece u godini, broj dana u pojedinim mjesecima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bez pomoći ili uputa, točno i pravilno.</w:t>
            </w:r>
          </w:p>
          <w:p w14:paraId="519202F4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323957E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5AA62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upisuje i planira događanja (rođendane, blagdane i sl.) u raspored i/ili vremensku crtu</w:t>
            </w:r>
          </w:p>
          <w:p w14:paraId="149EACB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</w:tcPr>
          <w:p w14:paraId="2653F34B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7DA95A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CC9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bliske događaje u bližu budućnost.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57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navođenja smješta bliske događaje u bližu budućnost..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738D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planira bliske događaje te ih upisuje u grafički prikaz.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CC8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prikazuje i planira bliske događaje te ih upisuje u grafički prikaz.</w:t>
            </w:r>
          </w:p>
        </w:tc>
      </w:tr>
      <w:tr w:rsidR="00D710D7" w14:paraId="2B62EF9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CEDC05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87C6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C9817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788A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60433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FE648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D710D7" w14:paraId="07B59FBD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8DA928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 Učenik uspoređuje organiziranost različitih zajednica i</w:t>
            </w:r>
          </w:p>
          <w:p w14:paraId="0E9F1357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D710D7" w14:paraId="6F6BF096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DBDD2C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E4B4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AC40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B7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FD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55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EFDED6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AF99D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članove uže i šire obitelji te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obiteljske zajednice</w:t>
            </w:r>
          </w:p>
          <w:p w14:paraId="7516976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B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članove uže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šire obitelji te prikazuje organiziranost obiteljske zajednice“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46E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Navodi članove uže i šire obitelji.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89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Navodi članove uže i šire obitelji te prikazuje </w:t>
            </w:r>
            <w:r>
              <w:rPr>
                <w:rFonts w:cstheme="minorHAnsi"/>
                <w:sz w:val="24"/>
                <w:szCs w:val="24"/>
              </w:rPr>
              <w:lastRenderedPageBreak/>
              <w:t>organiziranost obiteljske zajednice.</w:t>
            </w:r>
          </w:p>
          <w:p w14:paraId="165EE5B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4E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prikazuje organiziranost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obiteljske zajednice pri čemu pokazuje poimanje dužnosti i obveza unutar obitelji/zajednice.</w:t>
            </w:r>
          </w:p>
          <w:p w14:paraId="4492F00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A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interaktivno prikazuje organiziranost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obiteljske zajednice, svjestan odgovornosti koju imaju članovi svake zajednice (obveze, dužnosti, prava, briga o obitelji, starijima, ljubimcima i domu).</w:t>
            </w:r>
          </w:p>
          <w:p w14:paraId="067559A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C9FB61F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88908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što čini mjesto u kojemu živi te gdje se što nalazi i kako je organizirano</w:t>
            </w:r>
          </w:p>
          <w:p w14:paraId="681D99A1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A8B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CF5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2C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6B7ADCF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05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3323EF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B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023CAC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150CB8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61AA49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prirodne oblike u neposrednome okružju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A3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D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DD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6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70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D710D7" w14:paraId="48C3617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9C12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 prometa u svome okružju</w:t>
            </w:r>
          </w:p>
          <w:p w14:paraId="4575A4F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EDF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2C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A8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5F6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pješačke prijelaze, razlikuje prometne znakove važne za njegovu sigurnost, uspoređuje i razvrstava prometna sredstva te poima djelovanje prometa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unutar organizacije mjesta u kojem živi.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8F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uspoređuje i razvrstava prometna sredstva, istražuje vrste prometa u mjestu te povezuje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organizacijom mjesta. Uočava povezanost prometnih sredstava s korištenjem različitih oblika energije.</w:t>
            </w:r>
          </w:p>
        </w:tc>
      </w:tr>
      <w:tr w:rsidR="00D710D7" w14:paraId="7B67C15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A7EB0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zanimanja u mjestu u kojemu živi</w:t>
            </w:r>
          </w:p>
          <w:p w14:paraId="393D676A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C4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62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4CEEEE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A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24B1BAC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03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6DBA19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61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D710D7" w14:paraId="5942C4D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6702CC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49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4B00" w14:textId="77777777" w:rsidR="00D710D7" w:rsidRDefault="00D710D7">
            <w:pPr>
              <w:rPr>
                <w:rFonts w:cstheme="minorHAnsi"/>
              </w:rPr>
            </w:pPr>
            <w:r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4C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88C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29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D710D7" w14:paraId="598C3365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86C04D" w14:textId="77777777" w:rsidR="00D710D7" w:rsidRDefault="00D710D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                                                                                                         PROMJENE  I  ODNOSI</w:t>
            </w:r>
          </w:p>
        </w:tc>
      </w:tr>
      <w:tr w:rsidR="00D710D7" w14:paraId="7CB62450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C9968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B.2.1. Učenik objašnjava važnost odgovornoga odnosa čovjeka prema sebi i prirodi.</w:t>
            </w:r>
          </w:p>
        </w:tc>
      </w:tr>
      <w:tr w:rsidR="00D710D7" w14:paraId="52E2F48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29C02E0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84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C43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4C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F67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A7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B03433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7CAE5C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tjelesne aktivnosti, prehrane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odmora za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41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aktivnosti, prehrane i odmora za razvoj svoga tijela i zdravlje“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A53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tjelesne aktivnosti, prehrane i odmora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CD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važnost tjelesne aktivnosti, prehrane i odmora za razvoj svoga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6B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te uz pomoć predviđa posljedice nebrige za navedeno.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DA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te samostalno predviđa posljedice nebrige za navedeno.</w:t>
            </w:r>
          </w:p>
        </w:tc>
      </w:tr>
      <w:tr w:rsidR="00D710D7" w14:paraId="0F9E151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3641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za očuvanje osobnoga zdravlja</w:t>
            </w:r>
          </w:p>
          <w:p w14:paraId="277E0E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3C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„b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B3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ali se ne izražava samostalno svojim govorom o načinu na koji se brine o očuvanju osobnoga zdravlja.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346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zdravlja, 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9E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1D7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svome zdravlju  te navodi i pojašnjava posljedice nebrige, predlaže svoje  ideje za unaprjeđenje zdravlja.</w:t>
            </w:r>
          </w:p>
        </w:tc>
      </w:tr>
      <w:tr w:rsidR="00D710D7" w14:paraId="4624FAB9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E9B789C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D6EC06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CD9447B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7C3F198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3B3757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za okružje u kojemu živi i boravi</w:t>
            </w:r>
          </w:p>
          <w:p w14:paraId="66ADD2B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55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„b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okružje u kojemu živi i boravi“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1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 osobnoga zdravlja.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DF4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DA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Brine se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083F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svome životnom okružju  te navodi i pojašnjava posljedice nebrige, predlaže svoje savjete i ideje za poboljšanje životnog okružja.</w:t>
            </w:r>
          </w:p>
        </w:tc>
      </w:tr>
      <w:tr w:rsidR="00D710D7" w14:paraId="51457AB5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C41DB3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DB4300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4A32169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4F40415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81491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FC2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78E7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davanje dodatnih primjera prepoznaje štetno djelovanje buke na osobno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EC0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štetno djelovanje buke na osobno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D481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štetno djelovanje buke na osobno zdravlje i zdravlje drugih, uz malu pomoć pojašnjava posljedice nebrige o štetnosti buke,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osvještava štetnost lasera za vid.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1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štetno djelovanje buke na osobno zdravlje i zdravlje drugih, pojašnjava posljedice nebrige o štetnosti buke, osvještava štetnost lasera za vid; 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ideje za smanjenje zvučnog i svjetlosnog onečišćenja.</w:t>
            </w:r>
          </w:p>
          <w:p w14:paraId="5DCAFC5C" w14:textId="77777777" w:rsidR="00D710D7" w:rsidRDefault="00D710D7">
            <w:pPr>
              <w:rPr>
                <w:rFonts w:cstheme="minorHAnsi"/>
                <w:b/>
              </w:rPr>
            </w:pPr>
          </w:p>
        </w:tc>
      </w:tr>
      <w:tr w:rsidR="00D710D7" w14:paraId="5464CF21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16AFD7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PID OŠ B.2.2. Učenik zaključuje o promjenama u prirodi koje se događaju tijekom godišnjih doba.</w:t>
            </w:r>
          </w:p>
        </w:tc>
      </w:tr>
      <w:tr w:rsidR="00D710D7" w14:paraId="19BB2F47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A6B00E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91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A4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B6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41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0A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D33F9E9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D116AB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promjene u prirodi unutar godišnjega doba: uspoređuje duljinu dana i noći, početak i kraj određenoga godišnjeg doba, promjene u životu biljaka i životinja i rad ljudi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9F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promjene u prirodi unutar godišnjega doba“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964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opisuje i prikazuje živa bića i njihove promjene povezane s godišnjim dobima.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82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opisuje i prikazuje živa bića i njihove promjene povezane s godišnjim dobima.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03F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45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 dovodeći ih u suodnos.</w:t>
            </w:r>
          </w:p>
        </w:tc>
      </w:tr>
      <w:tr w:rsidR="00D710D7" w14:paraId="281DADD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E073D9B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kalendar prirode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49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B3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62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smjenu godišnjih doba.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663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smjenu godišnjih doba.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A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promatra, prati i bilježi promjene i aktivnosti s obzirom na izmjenu godišnjih doba te samostalno izvodi zaključke o izmjeni dana i noći i smjeni godišnjih doba.</w:t>
            </w:r>
          </w:p>
        </w:tc>
      </w:tr>
      <w:tr w:rsidR="00D710D7" w14:paraId="5753F45F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A34F5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B.2.3. Učenik uspoređuje, predviđa promjene i odnose </w:t>
            </w:r>
          </w:p>
          <w:p w14:paraId="3527EA4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D710D7" w14:paraId="5C9309E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AD2B20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EB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5A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8D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463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8FB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6AF3A64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FEF425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68D05A7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92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8C8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uviđa prolaznost vremena i duljinu zadanih vremenskih perioda.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C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odnos jučer-danas-sutra prema uputama ili zadanom primjeru iz svakodnevnog života 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taj način i opisuje njihovu promjenjivost.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65C4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7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prema osobnom primjeru, ali i prema iskustvima drugih o odnosu jučer-danas-sutra te raščlanjuje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njihovoj promjenjivosti</w:t>
            </w:r>
          </w:p>
        </w:tc>
      </w:tr>
      <w:tr w:rsidR="00D710D7" w14:paraId="6385761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B5FC82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nedavnu prošlost i sadašnjost i predviđa buduće događaje te promjene i odnose u budućnosti</w:t>
            </w:r>
          </w:p>
          <w:p w14:paraId="048F2285" w14:textId="77777777" w:rsidR="00D710D7" w:rsidRDefault="00D710D7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65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95D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grafičkim prikazima i uz pomoć učitelja opisuje razlike između prošlosti i sadašnjosti, jednostavnim primjerima predviđa ih u budućnosti.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EC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pomoć učitelja opisuje razlike između prošlosti i sadašnjosti, jednostavnim primjerima predviđa ih u budućnosti.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6D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opisuje promjene i odnose tijekom prošlosti i sadašnjosti, predviđa ih u budućnosti te prikazuje promjene u vremenu.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AA9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danas, predviđa promjene u budućnosti.</w:t>
            </w:r>
          </w:p>
        </w:tc>
      </w:tr>
      <w:tr w:rsidR="00D710D7" w14:paraId="2AAEB8B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2104240" w14:textId="77777777" w:rsidR="00D710D7" w:rsidRDefault="00D710D7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85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upotrebu IKT-a ovisno o uvjetima“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F09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AFA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smjernicama i uz pomoć povezuje događaje i promjene u vremenu prikazujući ih na lenti vremena, crtežom ili grafičkim prikazom.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CF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povezuje događaje i promjene u vremenu prikazujući ih na lenti vremena, crtežom ili grafičkim prikazom.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24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povezuje događaje i promjene u vremenu prikazujući ih na lenti vremena, crtežom ili grafičkim prikazom, brinući o urednosti rada. </w:t>
            </w:r>
          </w:p>
        </w:tc>
      </w:tr>
      <w:tr w:rsidR="00D710D7" w14:paraId="275203B3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F0E5D4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B.2.4. Učenik se snalazi u prostoru, izrađuje, </w:t>
            </w:r>
          </w:p>
          <w:p w14:paraId="33ADA2F9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D710D7" w14:paraId="7BB7A289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064AA5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96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F7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9C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39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6E8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321766C0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E34C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 objektima i dijelovima prirode</w:t>
            </w:r>
          </w:p>
          <w:p w14:paraId="00E8252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DC2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snalazi se u neposrednome okružju prema objektima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dijelovima prirode“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5D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i uz pomoć učitelja povezuje objekte ili dijelove prirode sa njihovom lokacijom.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6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se samostalno snalazi u neposrednome okružju prema objektima i dijelovima prirode.</w:t>
            </w:r>
          </w:p>
          <w:p w14:paraId="63FD6BE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6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 objektima i dijelovima prirode.</w:t>
            </w:r>
          </w:p>
          <w:p w14:paraId="612792B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8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snalazi u neposrednome okružju prema objektima i dijelovima prirode.</w:t>
            </w:r>
          </w:p>
          <w:p w14:paraId="420AC4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0960D14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6CDA0A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objekte i dijelove prirode prema kojima se snalazi u prostoru 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1E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C4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opisuje objekte i dijelove prirode prema kojima se snalazi u prostoru, neprecizno ih smještajući u prostor.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47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Šturim i nepreciznim rečenicama opisuje objekte i dijelove prirode prema kojima se snalazi u prostoru.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D2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prema kojima se snalazi u prostoru.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6F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prema kojima se snalazi u prostoru točno ih smještajući u prostor u kojima se nalaze.</w:t>
            </w:r>
          </w:p>
        </w:tc>
      </w:tr>
      <w:tr w:rsidR="00D710D7" w14:paraId="79D188E8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249281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plakatom ili u pješčaniku i dr.)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D5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12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ACB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B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901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D710D7" w14:paraId="3ACCB08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67E16F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 i provjerava skicu kretanja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7D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4F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prikazuje objekte i dijelove prirode prema kojima se snalazi u prostoru izrađujući skicu kretanja, teško povezuje izrađenu skicu sa prikazanim terenom.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F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prikazuje objekte i dijelove prirode prema kojima se snalazi u prostoru izrađujući skicu kretanja.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AE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D5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opisuje i prikazuje objekte i dijelove prirode prema kojima se snalazi u prostoru izrađujući skicu kretanja, na terenu provjerava točnost i preciznost skice.</w:t>
            </w:r>
          </w:p>
        </w:tc>
      </w:tr>
      <w:tr w:rsidR="00D710D7" w14:paraId="0AC82958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99D836F" w14:textId="77777777" w:rsidR="00D710D7" w:rsidRDefault="00D710D7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D710D7" w14:paraId="6EE92770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6DDA6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C.2.1. Učenik uspoređuje ulogu i utjecaj pojedinca i zajednice na razvoj </w:t>
            </w:r>
          </w:p>
          <w:p w14:paraId="22D20A7D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D710D7" w14:paraId="6FDB5469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19ADF3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74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14F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1C7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25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27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3D99AAB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C423BC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spoznaju o sebi u odnosu na druge i objašnjava ulogu pojedinca i zajednice na osobni razvoj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00B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C2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5E76BCC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54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4054A0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D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0E2837B6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C9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D710D7" w14:paraId="231B8B6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B378DE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CE0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24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E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A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F4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D710D7" w14:paraId="1E8EDF6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2BF5FC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zajednice na pojedinca i obratno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1EE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promišlja o utjecaju zajednice na pojedinca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obratno“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E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promišlja o utjecaju zajednice na pojedinca i obratno.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FA3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9A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7E8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D710D7" w14:paraId="333873E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1C5A0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</w:p>
          <w:p w14:paraId="5CB613C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DE2E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69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E9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61E5119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7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5AE8F86D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51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D710D7" w14:paraId="1D245B4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C32B0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</w:t>
            </w:r>
          </w:p>
          <w:p w14:paraId="35576C2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3F2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A01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A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4FA0CA75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AB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6B6BAEF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248945C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6CE7DF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8DE0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F7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230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68A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5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D710D7" w14:paraId="1504EA49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74FD8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7CED5CD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D0C7E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40C6CEF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9CA1F2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C.2.3. Učenik opisuje ulogu i utjecaj zajednice i okoliša na djelatnosti </w:t>
            </w:r>
          </w:p>
          <w:p w14:paraId="2BFDC04B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D710D7" w14:paraId="6D02A88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5FFC6A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FEF4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C92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5C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027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8B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2F572EF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A07A71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</w:t>
            </w:r>
          </w:p>
          <w:p w14:paraId="32A227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81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72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A1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A8A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A6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D710D7" w14:paraId="2942B0B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B2314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</w:t>
            </w:r>
          </w:p>
          <w:p w14:paraId="5519E97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8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2D786EA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13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238B16A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98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7FDB5E0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EE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D710D7" w14:paraId="1FAF5A0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82C91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</w:p>
          <w:p w14:paraId="7A69DC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D2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85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6D7034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E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48FE8C6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EC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5EA39F0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F1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15A6163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226784D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1CB54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povezanost rada i zarade</w:t>
            </w:r>
          </w:p>
          <w:p w14:paraId="5963214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13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EE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5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primjerima i smjernicama djelomično uspješno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rada i zarade.</w:t>
            </w:r>
          </w:p>
          <w:p w14:paraId="3783D64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5A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situacijama) samostalno izvodi zaključke o tome koliko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898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konkretnim primjerima, samostalno opisuje povezanost rada i zarade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(opisuje školski projekt, uložen trud, vrijeme, rad te zaključuje o zarađenom novcu i predlaže načine u što ga prenamijeniti ili uložiti).</w:t>
            </w:r>
          </w:p>
        </w:tc>
      </w:tr>
      <w:tr w:rsidR="00D710D7" w14:paraId="79F20222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78E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4A8FF6B" w14:textId="77777777" w:rsidR="00D710D7" w:rsidRDefault="00D710D7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706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D710D7" w14:paraId="0901A07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48D434" w14:textId="77777777" w:rsidR="00D710D7" w:rsidRDefault="00D710D7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           ENERGIJA</w:t>
            </w:r>
          </w:p>
        </w:tc>
      </w:tr>
      <w:tr w:rsidR="00D710D7" w14:paraId="3A5E28F3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76ADD5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D.2.1. Učenik prepoznaje različite izvore i oblike, prijenos i pretvorbu </w:t>
            </w:r>
          </w:p>
          <w:p w14:paraId="49F796B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D710D7" w14:paraId="28BF121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955C1C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E6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18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6C4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C23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D9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CB3C32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524CDD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izvore energije koji ga okružuju</w:t>
            </w:r>
          </w:p>
          <w:p w14:paraId="2FF9D619" w14:textId="77777777" w:rsidR="00D710D7" w:rsidRDefault="00D710D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755E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različite izvore energije koji ga okružuju“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2F38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grafički prikaz ili uz navođenje prepoznaje različite izvore energije koji ga/ju okružuju u svakodnevnome životu.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E3DB5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energije koji ga/ju okružuju u svakodnevnome životu.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1EB5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izvore energije koji ga okružuju.</w:t>
            </w:r>
          </w:p>
          <w:p w14:paraId="148F7235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D14CC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Daje primjere za različite izvore energije i uočava njihov suodnos.</w:t>
            </w:r>
          </w:p>
        </w:tc>
      </w:tr>
      <w:tr w:rsidR="00D710D7" w14:paraId="6571D766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51AD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oblike energije koji ga okružuju</w:t>
            </w:r>
          </w:p>
          <w:p w14:paraId="5386FDA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B74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oblike energije koji ga okružuju“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9178C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grafički prikaz ili uz navođenje prepoznaje različite oblike energije koji ga/ju okružuju u svakodnevnome životu.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93519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oblike energije koji ga/ju okružuju u svakodnevnome životu.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AE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oblike energije koji ga okružuju.</w:t>
            </w:r>
          </w:p>
          <w:p w14:paraId="0A6CEF8C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E90B3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Daje primjere za različite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D710D7" w14:paraId="70F0E4D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B6162F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žicama) do mjesta korištenja i prijenos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</w:t>
            </w:r>
          </w:p>
          <w:p w14:paraId="421F2BD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F68E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energije do mjesta korištenja i prijenos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topline s toplijeg na hladnije mjesto ili predmet“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C6D7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Uz navođene 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energije do mjesta korištenja i prijenos topline s toplijeg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14:paraId="52BF694F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CCB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energije do mjesta korištenja i prijenos topline s toplijeg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14:paraId="3BB4B01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34921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 prijenos električne energije vodovima te prijenos električne energije vodovima.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93F5E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Samostalno, primjerenim pokusima, prikazuje prijenos topline s predmeta na predmet, obrazlaže prijenos </w:t>
            </w:r>
            <w:r>
              <w:rPr>
                <w:rFonts w:cstheme="minorHAnsi"/>
                <w:sz w:val="24"/>
              </w:rPr>
              <w:lastRenderedPageBreak/>
              <w:t>električne energije vodovima.</w:t>
            </w:r>
          </w:p>
        </w:tc>
      </w:tr>
      <w:tr w:rsidR="00D710D7" w14:paraId="5427D8B8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48726C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 energije u toplinu i svjetlost</w:t>
            </w:r>
          </w:p>
          <w:p w14:paraId="2FE8707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092CE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941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Uz navođenje 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svjetlost.</w:t>
            </w:r>
          </w:p>
          <w:p w14:paraId="3B4948F7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EEC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svjetlost.</w:t>
            </w:r>
          </w:p>
          <w:p w14:paraId="3E55AB07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EF7BE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329D0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Samostalno, primjerenim pokusima,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D710D7" w14:paraId="543A2818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B1E1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energije u svakodnevnome životu</w:t>
            </w:r>
          </w:p>
          <w:p w14:paraId="1E29048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057C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392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Pomoću grafičkog prikaza 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12FEC70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780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29E86BF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412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energije u svakodnevnome životu.</w:t>
            </w:r>
          </w:p>
          <w:p w14:paraId="3F6E112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5D55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primjerima potkrepljuje važnost energije u svakodnevnome životu.</w:t>
            </w:r>
          </w:p>
          <w:p w14:paraId="1B27782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D710D7" w14:paraId="0A61621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2101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pravilne prehrane za zdravlje čovjeka</w:t>
            </w:r>
          </w:p>
          <w:p w14:paraId="4B33265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3D6A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hranu i prehranu s opskrbom tijela energijom ukazujući na važnost pravilne prehrane za zdravlje čovjeka“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1A09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78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povezuje hranu kao energiju koja nas pokreće i  važnost pravilne prehrane za zdravlje čovjeka.</w:t>
            </w:r>
          </w:p>
          <w:p w14:paraId="08D7AC4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FD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pravilne prehrane za zdravlje čovjeka.</w:t>
            </w:r>
          </w:p>
          <w:p w14:paraId="48CD805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082AA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D710D7" w14:paraId="4BC4482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4FBE3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sredstava i njihovih izvora energije</w:t>
            </w:r>
          </w:p>
          <w:p w14:paraId="5E4F5C8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D81C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AE3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 različite primjere prometnih sredstava i njihovih izvora energije.</w:t>
            </w:r>
          </w:p>
          <w:p w14:paraId="64908F0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127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zadanim smjernicama navodi različite primjere prometnih sredstava i njihovih izvora energije.</w:t>
            </w:r>
          </w:p>
          <w:p w14:paraId="418F8DA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961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različite primjere prometnih sredstava i njihovih izvora energije.</w:t>
            </w:r>
          </w:p>
          <w:p w14:paraId="234F402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D9906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različite primjere prometnih sredstava i njihovih izvora energije, uočava ekološki prihvatljiva vozila,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vezu između prometnih sredstava na fosilna goriva i zagađenja zraka te predlaže rješenja.</w:t>
            </w:r>
          </w:p>
        </w:tc>
      </w:tr>
      <w:tr w:rsidR="00D710D7" w14:paraId="3C85EC8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1008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energije na koje sam može utjecati</w:t>
            </w:r>
          </w:p>
          <w:p w14:paraId="362BD99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7E9D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207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nabraja načine uštede energije na koje sam može utjecati.</w:t>
            </w:r>
          </w:p>
          <w:p w14:paraId="1A3F62B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B4B2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083F830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0F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2FC06E5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1BD6" w14:textId="77777777" w:rsidR="00D710D7" w:rsidRDefault="00D710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Argumentirano 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76768980" w14:textId="77777777" w:rsidR="00D710D7" w:rsidRDefault="00D710D7">
            <w:pPr>
              <w:rPr>
                <w:rFonts w:cstheme="minorHAnsi"/>
                <w:b/>
                <w:sz w:val="24"/>
              </w:rPr>
            </w:pPr>
          </w:p>
        </w:tc>
      </w:tr>
      <w:tr w:rsidR="00D710D7" w14:paraId="37974D7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78CF1E8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3F39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3F4B1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objašnjava povezanost svoga ponašanja pri korištenju energijom s njezinom uštedom.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EFD2C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objašnjava povezanost svoga ponašanja pri korištenju energijom s njezinom uštedom.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356C7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E94F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 te praktično primjenjuje znanja, predlaže rješenja za uštedu energije.</w:t>
            </w:r>
          </w:p>
        </w:tc>
      </w:tr>
      <w:tr w:rsidR="00D710D7" w14:paraId="340EEC09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82EEC6" w14:textId="77777777" w:rsidR="00D710D7" w:rsidRDefault="00D710D7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 ISTRAŽIVAČKI PRISTUP</w:t>
            </w:r>
          </w:p>
        </w:tc>
      </w:tr>
      <w:tr w:rsidR="00D710D7" w14:paraId="19EF43DF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81E166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A.B.C.D. 2.1.Učenik uz usmjeravanje opisuje i predstavlja rezultate promatranja prirode,</w:t>
            </w:r>
          </w:p>
          <w:p w14:paraId="00B0CE84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D710D7" w14:paraId="4294D0BD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B0B720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F8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4A3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3F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8D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81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2768349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18B4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</w:t>
            </w:r>
          </w:p>
          <w:p w14:paraId="68CAFA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F74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C401" w14:textId="77777777" w:rsidR="00D710D7" w:rsidRDefault="00D710D7">
            <w:pPr>
              <w:pStyle w:val="Odlomakpopisa"/>
              <w:spacing w:line="240" w:lineRule="auto"/>
              <w:ind w:left="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FFFB" w14:textId="77777777" w:rsidR="00D710D7" w:rsidRDefault="00D710D7">
            <w:pPr>
              <w:pStyle w:val="Odlomakpopisa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AB4" w14:textId="77777777" w:rsidR="00D710D7" w:rsidRDefault="00D710D7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FE8" w14:textId="77777777" w:rsidR="00D710D7" w:rsidRDefault="00D710D7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i opisuje svijet oko sebe, služeći se svojim osjetilima, mjerenjima i IKT tehnologijom.</w:t>
            </w:r>
          </w:p>
        </w:tc>
      </w:tr>
      <w:tr w:rsidR="00D710D7" w14:paraId="31634FA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9778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opaženo i označava/imenuje dijelove</w:t>
            </w:r>
          </w:p>
          <w:p w14:paraId="79084F5A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35A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B2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00A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4E5CFADB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AB3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dijelove.</w:t>
            </w:r>
          </w:p>
          <w:p w14:paraId="7340086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BE5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opaženo, uredno, točno i jasno i imenuje dijelove.</w:t>
            </w:r>
          </w:p>
          <w:p w14:paraId="44CE175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3E32C1F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9F2D5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</w:t>
            </w:r>
          </w:p>
          <w:p w14:paraId="03F7DBBE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71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B2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16D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488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14:paraId="3C854865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D00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14:paraId="3AFAAFB0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0009DA9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C48D297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</w:t>
            </w:r>
          </w:p>
          <w:p w14:paraId="50C3AFDD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964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907" w14:textId="77777777" w:rsidR="00D710D7" w:rsidRDefault="00D710D7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AC8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 pitanja povezana s opaženim promjenama u prirodi.</w:t>
            </w:r>
          </w:p>
          <w:p w14:paraId="40E4814F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7B2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Potaknut primjerom postavlja povezana pitanja povezana s opaženim promjenama u prirodi.</w:t>
            </w:r>
          </w:p>
          <w:p w14:paraId="01FF82E5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CC1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14:paraId="2A865F7C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14C995E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136B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</w:t>
            </w:r>
          </w:p>
          <w:p w14:paraId="250A6B1D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BA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AAE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pitanja o prirodnim i društvenim pojavama.</w:t>
            </w:r>
          </w:p>
          <w:p w14:paraId="4CE27ADC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5DC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60093DE4" w14:textId="77777777" w:rsidR="00D710D7" w:rsidRDefault="00D710D7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CEB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14:paraId="32000C16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43B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D710D7" w14:paraId="4ECE2A6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88FA9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</w:t>
            </w:r>
          </w:p>
          <w:p w14:paraId="6603333F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EC67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034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AFD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povremeno objašnjava uočeno, iskustveno doživljeno ili istraženo.</w:t>
            </w:r>
          </w:p>
          <w:p w14:paraId="1F8D2C6C" w14:textId="77777777" w:rsidR="00D710D7" w:rsidRDefault="00D710D7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CEA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140C0E5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A65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14:paraId="12AB404B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3773AD3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63E85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probleme i predlaže rješenja</w:t>
            </w:r>
          </w:p>
          <w:p w14:paraId="379DA450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62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D9B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823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D57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4E3E860A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9C1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14:paraId="254DDF1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292F17F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BC85A70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5D8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14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89F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AD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71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D710D7" w14:paraId="02B672B8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EB68412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24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EE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DFD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93F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098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složenije  zaključke samostalno i jasno.</w:t>
            </w:r>
          </w:p>
        </w:tc>
      </w:tr>
    </w:tbl>
    <w:p w14:paraId="4897CC52" w14:textId="77777777" w:rsidR="003B2164" w:rsidRDefault="003B2164" w:rsidP="003B2164">
      <w:pPr>
        <w:rPr>
          <w:rFonts w:cstheme="minorHAnsi"/>
          <w:sz w:val="24"/>
        </w:rPr>
      </w:pPr>
    </w:p>
    <w:p w14:paraId="0286470D" w14:textId="77777777" w:rsidR="003B2164" w:rsidRDefault="003B2164" w:rsidP="003B2164">
      <w:pPr>
        <w:rPr>
          <w:rFonts w:cstheme="minorHAnsi"/>
          <w:sz w:val="24"/>
        </w:rPr>
      </w:pPr>
    </w:p>
    <w:p w14:paraId="0C973C75" w14:textId="77777777" w:rsidR="008A7D23" w:rsidRDefault="008A7D23" w:rsidP="008A7D2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 TJELESNA I ZDRAVSTVENA KULTURA</w:t>
      </w:r>
    </w:p>
    <w:p w14:paraId="20F6FCBE" w14:textId="77777777" w:rsidR="008A7D23" w:rsidRDefault="008A7D23" w:rsidP="008A7D2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8A7D23" w14:paraId="56B11459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4ACD41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8A7D23" w14:paraId="10D99E45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667D16" w14:textId="77777777" w:rsidR="008A7D23" w:rsidRDefault="008A7D2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A.2.1. Izvodi prirodne načine gibanja i mijenja položaj tijela u prostoru.</w:t>
            </w:r>
          </w:p>
        </w:tc>
      </w:tr>
      <w:tr w:rsidR="008A7D23" w14:paraId="27B97300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799786A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897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787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B9A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A7D23" w14:paraId="3443C8BE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07D8AD0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položaja i gibanja tijela u prostoru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FCD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pravilno izvodi raznovrsne promjene položaja i gibanja tijela u prostoru.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4D5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i, uz povremene korekcije od strane učitelja, izvodi raznovrsne promjene položaja i gibanja tijela u prostoru..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3C30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pravilno i motorički ispravno izvodi raznovrsne promjene položaja i gibanja tijela u prostoru.</w:t>
            </w:r>
          </w:p>
        </w:tc>
      </w:tr>
      <w:tr w:rsidR="008A7D23" w14:paraId="0B862038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78E98E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izvodi jednostavne prirodne načine gibanja</w:t>
            </w:r>
          </w:p>
          <w:p w14:paraId="64A4BFD4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20A7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B14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1E4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pravilno i motorički ispravno.</w:t>
            </w:r>
          </w:p>
        </w:tc>
      </w:tr>
      <w:tr w:rsidR="008A7D23" w14:paraId="7244A60F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38EB426" w14:textId="77777777" w:rsidR="008A7D23" w:rsidRDefault="008A7D23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EB4D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61D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8C5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8A7D23" w14:paraId="733ED442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A38C01" w14:textId="77777777" w:rsidR="008A7D23" w:rsidRDefault="008A7D23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A.2.2. Provodi elementarne igre.</w:t>
            </w:r>
          </w:p>
        </w:tc>
      </w:tr>
      <w:tr w:rsidR="008A7D23" w14:paraId="1D444D11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C61D645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D4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31F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D40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7C0E1D83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  <w:hideMark/>
          </w:tcPr>
          <w:p w14:paraId="604D38F3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elementarnim igrama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EAFD3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razumije upute igre te istu provodi uz dodatne upute.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BFA8F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80FAD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8A7D23" w14:paraId="407B4152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8F173C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8A7D23" w14:paraId="6D0A154F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5CF8A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77B86C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3EEAF887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 pravilnoga tjelesnog držanja.</w:t>
            </w:r>
          </w:p>
          <w:p w14:paraId="574D1F18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4AEC392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F91886F" w14:textId="77777777" w:rsidR="008A7D23" w:rsidRDefault="008A7D23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6B5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8A7D23" w14:paraId="5953EE0B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E06372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A7D23" w14:paraId="45CC578A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00FD7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C.2.1. Uključen je u praćenje osobnih motoričkih postignuća.</w:t>
            </w:r>
          </w:p>
        </w:tc>
      </w:tr>
      <w:tr w:rsidR="008A7D23" w14:paraId="19BE6B3F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B4717F5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F25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974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64A8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A7D23" w14:paraId="2E7C6032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39250277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motorička postignuća u svladanim obrazovnim sadržajima obuhvaćenih kurikulumom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A02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E335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1FB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8A7D23" w14:paraId="6983EA79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33B39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8A7D23" w14:paraId="2EE80546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C70C09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TZK D.2.1. Prepoznaje i primjenjuje postupke za održavanje higijene pri tjelesnoj aktivnosti </w:t>
            </w:r>
          </w:p>
          <w:p w14:paraId="63257435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8A7D23" w14:paraId="62258DA7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61F171D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6E5B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6316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E84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A9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F2E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1EB2F945" w14:textId="77777777" w:rsidTr="008A7D23">
        <w:trPr>
          <w:trHeight w:val="1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55B8269E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6B45" w14:textId="77777777" w:rsidR="008A7D23" w:rsidRDefault="008A7D2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F0D0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EA0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968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 Uglavnom redovito donosi odgovarajuću opremu za TZK.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DDFD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redovito donosi urednu i čistu odgovarajuću opremu za TZK.</w:t>
            </w:r>
          </w:p>
        </w:tc>
      </w:tr>
      <w:tr w:rsidR="008A7D23" w14:paraId="77483B82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1950C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8FC40D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6A1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8A7D23" w14:paraId="445AFEC8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FCF28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 Surađuje u elementarnim igrama i prihvaća pravila igara.</w:t>
            </w:r>
          </w:p>
        </w:tc>
      </w:tr>
      <w:tr w:rsidR="008A7D23" w14:paraId="38C1C97D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1ED22E8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FD5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0A76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5A2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190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AC7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2C478A55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D5B880A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igara i surađuje sa suigračima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DA59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5C5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D72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82C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Prihvaća i slijedi postavljena pravila uz manje opomene i podsjećanja na isto.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9032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 Poštuje i uvažava suigrače.</w:t>
            </w:r>
          </w:p>
        </w:tc>
      </w:tr>
      <w:tr w:rsidR="008A7D23" w14:paraId="199B3B54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92B33F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TZK D.2.4. Aktivno sudjeluje u elementarnim igrama koje razvijaju </w:t>
            </w:r>
          </w:p>
          <w:p w14:paraId="49F365F5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A7D23" w14:paraId="6F3876D4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33FB864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BAF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35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86C2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80C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B33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34207EED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43391E8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elementarne igre koje razvijaju samopoštovanje i samopouzdanje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AE4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F19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CCDB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140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054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A7D23" w14:paraId="06BED48B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B21FF7" w14:textId="77777777" w:rsidR="008A7D23" w:rsidRDefault="008A7D23" w:rsidP="008A7D23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6B7" w14:textId="77777777" w:rsidR="008A7D23" w:rsidRDefault="008A7D2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razrade navedenoga ishoda se prati </w:t>
            </w:r>
          </w:p>
          <w:p w14:paraId="16B7081C" w14:textId="77777777" w:rsidR="008A7D23" w:rsidRDefault="008A7D2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7460685B" w14:textId="77777777" w:rsidR="003B2164" w:rsidRDefault="003B2164" w:rsidP="003B2164">
      <w:pPr>
        <w:rPr>
          <w:rFonts w:cstheme="minorHAnsi"/>
          <w:sz w:val="24"/>
        </w:rPr>
      </w:pPr>
    </w:p>
    <w:p w14:paraId="31905277" w14:textId="77777777" w:rsidR="003B2164" w:rsidRDefault="003B2164" w:rsidP="003B2164">
      <w:pPr>
        <w:rPr>
          <w:rFonts w:cstheme="minorHAnsi"/>
          <w:sz w:val="24"/>
        </w:rPr>
      </w:pPr>
    </w:p>
    <w:p w14:paraId="08B85CE6" w14:textId="77777777" w:rsidR="003B2164" w:rsidRDefault="003B2164" w:rsidP="003B2164">
      <w:pPr>
        <w:rPr>
          <w:rFonts w:cstheme="minorHAnsi"/>
          <w:sz w:val="24"/>
        </w:rPr>
      </w:pPr>
    </w:p>
    <w:p w14:paraId="3D1BB4D2" w14:textId="77777777" w:rsidR="00952033" w:rsidRDefault="00952033"/>
    <w:sectPr w:rsidR="00952033" w:rsidSect="006B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2986">
    <w:abstractNumId w:val="2"/>
  </w:num>
  <w:num w:numId="2" w16cid:durableId="477842413">
    <w:abstractNumId w:val="4"/>
  </w:num>
  <w:num w:numId="3" w16cid:durableId="442919806">
    <w:abstractNumId w:val="0"/>
  </w:num>
  <w:num w:numId="4" w16cid:durableId="1620836706">
    <w:abstractNumId w:val="1"/>
  </w:num>
  <w:num w:numId="5" w16cid:durableId="629551315">
    <w:abstractNumId w:val="5"/>
  </w:num>
  <w:num w:numId="6" w16cid:durableId="1584072673">
    <w:abstractNumId w:val="2"/>
  </w:num>
  <w:num w:numId="7" w16cid:durableId="2043821053">
    <w:abstractNumId w:val="4"/>
  </w:num>
  <w:num w:numId="8" w16cid:durableId="3358151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E"/>
    <w:rsid w:val="000358F2"/>
    <w:rsid w:val="000666B4"/>
    <w:rsid w:val="001B1539"/>
    <w:rsid w:val="00235B51"/>
    <w:rsid w:val="00266FB8"/>
    <w:rsid w:val="002E4843"/>
    <w:rsid w:val="0030779D"/>
    <w:rsid w:val="003743E9"/>
    <w:rsid w:val="003B2164"/>
    <w:rsid w:val="004304B8"/>
    <w:rsid w:val="004B1947"/>
    <w:rsid w:val="005401C4"/>
    <w:rsid w:val="0060335C"/>
    <w:rsid w:val="006B7AAE"/>
    <w:rsid w:val="006F75F8"/>
    <w:rsid w:val="007B71C6"/>
    <w:rsid w:val="008A7D23"/>
    <w:rsid w:val="009202FB"/>
    <w:rsid w:val="00936AED"/>
    <w:rsid w:val="00952033"/>
    <w:rsid w:val="00971872"/>
    <w:rsid w:val="009D5792"/>
    <w:rsid w:val="00A224BB"/>
    <w:rsid w:val="00A35E8E"/>
    <w:rsid w:val="00A60BE4"/>
    <w:rsid w:val="00A74F92"/>
    <w:rsid w:val="00C3463A"/>
    <w:rsid w:val="00D710D7"/>
    <w:rsid w:val="00DE1D95"/>
    <w:rsid w:val="00E45D03"/>
    <w:rsid w:val="00E84263"/>
    <w:rsid w:val="00F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789"/>
  <w15:chartTrackingRefBased/>
  <w15:docId w15:val="{D22868CB-6403-4487-97CF-63EB23D0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2164"/>
    <w:pPr>
      <w:spacing w:line="256" w:lineRule="auto"/>
      <w:ind w:left="720"/>
      <w:contextualSpacing/>
    </w:pPr>
  </w:style>
  <w:style w:type="table" w:customStyle="1" w:styleId="TableGrid1">
    <w:name w:val="Table Grid1"/>
    <w:basedOn w:val="Obinatablica"/>
    <w:uiPriority w:val="39"/>
    <w:rsid w:val="003B2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30779D"/>
  </w:style>
  <w:style w:type="paragraph" w:customStyle="1" w:styleId="msonormal0">
    <w:name w:val="msonormal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B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B1947"/>
  </w:style>
  <w:style w:type="paragraph" w:styleId="Podnoje">
    <w:name w:val="footer"/>
    <w:basedOn w:val="Normal"/>
    <w:link w:val="PodnojeChar"/>
    <w:uiPriority w:val="99"/>
    <w:semiHidden/>
    <w:unhideWhenUsed/>
    <w:rsid w:val="004B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B1947"/>
  </w:style>
  <w:style w:type="paragraph" w:styleId="Tekstbalonia">
    <w:name w:val="Balloon Text"/>
    <w:basedOn w:val="Normal"/>
    <w:link w:val="TekstbaloniaChar"/>
    <w:uiPriority w:val="99"/>
    <w:semiHidden/>
    <w:unhideWhenUsed/>
    <w:rsid w:val="004B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947"/>
    <w:rPr>
      <w:rFonts w:ascii="Segoe UI" w:hAnsi="Segoe UI" w:cs="Segoe UI"/>
      <w:sz w:val="18"/>
      <w:szCs w:val="18"/>
    </w:rPr>
  </w:style>
  <w:style w:type="paragraph" w:customStyle="1" w:styleId="t-8">
    <w:name w:val="t-8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B19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B1947"/>
  </w:style>
  <w:style w:type="character" w:customStyle="1" w:styleId="kurziv">
    <w:name w:val="kurziv"/>
    <w:basedOn w:val="Zadanifontodlomka"/>
    <w:rsid w:val="004B1947"/>
  </w:style>
  <w:style w:type="character" w:customStyle="1" w:styleId="normaltextrun">
    <w:name w:val="normaltextrun"/>
    <w:basedOn w:val="Zadanifontodlomka"/>
    <w:rsid w:val="004B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19774</Words>
  <Characters>112717</Characters>
  <Application>Microsoft Office Word</Application>
  <DocSecurity>0</DocSecurity>
  <Lines>939</Lines>
  <Paragraphs>264</Paragraphs>
  <ScaleCrop>false</ScaleCrop>
  <Company/>
  <LinksUpToDate>false</LinksUpToDate>
  <CharactersWithSpaces>132227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KENDEŠ</dc:creator>
  <cp:keywords/>
  <dc:description/>
  <cp:lastModifiedBy>Ljerka Kendeš</cp:lastModifiedBy>
  <cp:revision>22</cp:revision>
  <dcterms:created xsi:type="dcterms:W3CDTF">2022-07-17T09:47:00Z</dcterms:created>
  <dcterms:modified xsi:type="dcterms:W3CDTF">2024-09-20T03:45:00Z</dcterms:modified>
</cp:coreProperties>
</file>