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012-03/17-01/3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2182/1-12/1-9-17-2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Pirovac, 4. rujna 2017.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7669D9">
        <w:rPr>
          <w:rFonts w:ascii="Times New Roman" w:hAnsi="Times New Roman"/>
          <w:sz w:val="24"/>
          <w:szCs w:val="24"/>
        </w:rPr>
        <w:t xml:space="preserve">čl. 72. Statuta OŠ Pirovac, a u svezi s </w:t>
      </w:r>
      <w:r>
        <w:rPr>
          <w:rFonts w:ascii="Times New Roman" w:hAnsi="Times New Roman"/>
          <w:sz w:val="24"/>
          <w:szCs w:val="24"/>
        </w:rPr>
        <w:t>Protokol</w:t>
      </w:r>
      <w:r w:rsidR="007669D9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o postupanju Škole u kriznim situacijama od 23. veljače 2017. </w:t>
      </w:r>
      <w:r w:rsidR="007669D9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 xml:space="preserve">(Klasa: 012-03/17-01/03,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: 2182/1-12/1-9-17-1), ravnateljica Osnovne škole Pirovac, Pirovac, Marina Erak donosi 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imenovanju stručne osobe za koordiniranju aktivnosti vezanih za problematiku nasilja u školi i osobe koja je zamjenjuje u slučaju njezine odsutnosti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2B6483" w:rsidRDefault="002B6483" w:rsidP="002B64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KEVRIĆ, prof. pedagogije, imenuje se osobom za koordiniranje aktivnosti vezanu za problematiku nasilja u školi.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2B6483" w:rsidRDefault="002B6483" w:rsidP="002B64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VESNA GAROFULIĆ, učiteljica razredne nastave, imenuje se zamjenicom stručne osobe za koordiniranje aktivnosti vezanu uz problematiku nasilja u školi.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2B6483" w:rsidRDefault="002B6483" w:rsidP="002B64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</w:t>
      </w:r>
      <w:r w:rsidR="007669D9">
        <w:rPr>
          <w:rFonts w:ascii="Times New Roman" w:hAnsi="Times New Roman"/>
          <w:sz w:val="24"/>
          <w:szCs w:val="24"/>
        </w:rPr>
        <w:t xml:space="preserve">  i biti će objavljena na oglasnoj ploči i web stranici Škole.</w:t>
      </w:r>
    </w:p>
    <w:p w:rsidR="002B6483" w:rsidRDefault="002B6483" w:rsidP="002B6483">
      <w:pPr>
        <w:spacing w:line="36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spacing w:line="36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2B6483" w:rsidRDefault="002B6483" w:rsidP="002B6483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2B6483" w:rsidRDefault="002B6483" w:rsidP="002B64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Marina Erak,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KLASA: 012-03/17-01/3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2182/1-12/1-9-17-3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Pirovac, 4. rujna 2017.</w:t>
      </w:r>
    </w:p>
    <w:p w:rsidR="002B6483" w:rsidRDefault="002B6483" w:rsidP="002B6483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Protokola o postupanju Škole u kriznim situacijama od 23. veljače 2017. (Klasa: 012-03/17-01/03,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: 2182/1-12/1-9-17-1), i čl. 4. Pravilnika o načinu postupanja odgojno-obrazovnih radnika školskih ustanova u poduzimanju mjera zaštite prava učenika te prijave svakog kršenja tih prava nadležnim tijelima (NN 132/2013.) od  18. listopada 2013. (Klasa: 602-01/13-01/00206,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533-21-13-0006), ravnateljica Osnovne škole Pirovac, Pirovac, Marina Erak donosi</w:t>
      </w:r>
    </w:p>
    <w:p w:rsidR="002B6483" w:rsidRDefault="002B6483" w:rsidP="002B6483">
      <w:pPr>
        <w:pStyle w:val="Bezproreda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2B6483" w:rsidRDefault="002B6483" w:rsidP="002B648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ovlaštenju odgojno obrazovnih radnika </w:t>
      </w:r>
    </w:p>
    <w:p w:rsidR="002B6483" w:rsidRDefault="002B6483" w:rsidP="002B648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postupanje u slučajevima povrede prava učenika</w:t>
      </w:r>
    </w:p>
    <w:p w:rsidR="002B6483" w:rsidRDefault="002B6483" w:rsidP="002B64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2B6483" w:rsidRDefault="002B6483" w:rsidP="002B6483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Ovlašćuju se odgojno-obrazovni radnici Anita Vrkić, prof. hrvatskoga jezika, Karolina </w:t>
      </w:r>
      <w:proofErr w:type="spellStart"/>
      <w:r>
        <w:rPr>
          <w:rFonts w:ascii="Times New Roman" w:hAnsi="Times New Roman"/>
          <w:sz w:val="24"/>
          <w:szCs w:val="24"/>
        </w:rPr>
        <w:t>Rančić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engleskog jezika i Marijana </w:t>
      </w:r>
      <w:proofErr w:type="spellStart"/>
      <w:r>
        <w:rPr>
          <w:rFonts w:ascii="Times New Roman" w:hAnsi="Times New Roman"/>
          <w:sz w:val="24"/>
          <w:szCs w:val="24"/>
        </w:rPr>
        <w:t>Lasan</w:t>
      </w:r>
      <w:proofErr w:type="spellEnd"/>
      <w:r>
        <w:rPr>
          <w:rFonts w:ascii="Times New Roman" w:hAnsi="Times New Roman"/>
          <w:sz w:val="24"/>
          <w:szCs w:val="24"/>
        </w:rPr>
        <w:t>, dipl. učiteljica, za postupanje u slučajevima povrede prava učenika.</w:t>
      </w:r>
    </w:p>
    <w:p w:rsidR="002B6483" w:rsidRDefault="002B6483" w:rsidP="002B6483">
      <w:pPr>
        <w:pStyle w:val="Bezprored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2B6483" w:rsidRDefault="002B6483" w:rsidP="002B6483">
      <w:pPr>
        <w:pStyle w:val="Bezproreda"/>
        <w:spacing w:line="276" w:lineRule="auto"/>
        <w:ind w:firstLine="708"/>
        <w:rPr>
          <w:rFonts w:ascii="Minion Pro" w:eastAsia="Times New Roman" w:hAnsi="Minion Pro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radnik školske ustanove koji sazna za povredu prava učenika dužan je o tome izvijestiti ravnateljicu i odgojno-obrazovne radnike koje je ravnateljica ovlastila za postupanje u slučajevima povrede prava učenika.</w:t>
      </w:r>
    </w:p>
    <w:p w:rsidR="002B6483" w:rsidRPr="002B6483" w:rsidRDefault="002B6483" w:rsidP="002B6483">
      <w:pPr>
        <w:pStyle w:val="Bezproreda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B6483" w:rsidRDefault="002B6483" w:rsidP="002B6483">
      <w:pPr>
        <w:pStyle w:val="Bezprored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7669D9" w:rsidRDefault="002B6483" w:rsidP="007669D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</w:t>
      </w:r>
      <w:r w:rsidR="007669D9">
        <w:rPr>
          <w:rFonts w:ascii="Times New Roman" w:hAnsi="Times New Roman"/>
          <w:sz w:val="24"/>
          <w:szCs w:val="24"/>
        </w:rPr>
        <w:t xml:space="preserve"> i </w:t>
      </w:r>
      <w:r w:rsidR="007669D9">
        <w:rPr>
          <w:rFonts w:ascii="Times New Roman" w:hAnsi="Times New Roman"/>
          <w:sz w:val="24"/>
          <w:szCs w:val="24"/>
        </w:rPr>
        <w:t>biti će objavljena na oglasnoj ploči i web stranici Škole.</w:t>
      </w:r>
    </w:p>
    <w:p w:rsidR="002B6483" w:rsidRDefault="002B6483" w:rsidP="002B6483">
      <w:pPr>
        <w:spacing w:line="360" w:lineRule="auto"/>
        <w:ind w:left="637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Ravnateljica:</w:t>
      </w:r>
    </w:p>
    <w:p w:rsidR="002B6483" w:rsidRDefault="002B6483" w:rsidP="002B6483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DF7E8A" w:rsidRDefault="002B6483" w:rsidP="002B6483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Marina Erak,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DF7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CF" w:rsidRDefault="001804CF">
      <w:r>
        <w:separator/>
      </w:r>
    </w:p>
  </w:endnote>
  <w:endnote w:type="continuationSeparator" w:id="0">
    <w:p w:rsidR="001804CF" w:rsidRDefault="001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CF" w:rsidRDefault="001804CF">
      <w:r>
        <w:separator/>
      </w:r>
    </w:p>
  </w:footnote>
  <w:footnote w:type="continuationSeparator" w:id="0">
    <w:p w:rsidR="001804CF" w:rsidRDefault="0018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50"/>
      <w:gridCol w:w="4522"/>
    </w:tblGrid>
    <w:tr w:rsidR="00DF7E8A">
      <w:tc>
        <w:tcPr>
          <w:tcW w:w="4644" w:type="dxa"/>
        </w:tcPr>
        <w:p w:rsidR="00DF7E8A" w:rsidRDefault="002B6483" w:rsidP="00DF7E8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361950" cy="457200"/>
                <wp:effectExtent l="0" t="0" r="0" b="0"/>
                <wp:docPr id="1" name="Slika 1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3"/>
    <w:rsid w:val="001804CF"/>
    <w:rsid w:val="002B6483"/>
    <w:rsid w:val="00755474"/>
    <w:rsid w:val="007669D9"/>
    <w:rsid w:val="00A06CF2"/>
    <w:rsid w:val="00DF7E8A"/>
    <w:rsid w:val="00E13621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8E8BB"/>
  <w15:chartTrackingRefBased/>
  <w15:docId w15:val="{98347D77-CF35-41F3-9DC0-85185BB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83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F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B648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6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66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Documents\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2020-01-21T07:19:00Z</cp:lastPrinted>
  <dcterms:created xsi:type="dcterms:W3CDTF">2020-01-21T07:14:00Z</dcterms:created>
  <dcterms:modified xsi:type="dcterms:W3CDTF">2020-01-21T07:19:00Z</dcterms:modified>
</cp:coreProperties>
</file>